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EB" w:rsidRPr="004C24CA" w:rsidRDefault="00EE34B7" w:rsidP="00F905B1">
      <w:pPr>
        <w:pStyle w:val="a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bookmarkStart w:id="0" w:name="_GoBack"/>
      <w:r w:rsidRPr="004C24CA">
        <w:rPr>
          <w:rFonts w:ascii="Times New Roman" w:hAnsi="Times New Roman" w:cs="Times New Roman"/>
          <w:b/>
          <w:sz w:val="24"/>
          <w:szCs w:val="24"/>
        </w:rPr>
        <w:t>Мониторинг вовлеченности отстающих учащихся в ВД</w:t>
      </w:r>
      <w:bookmarkEnd w:id="0"/>
      <w:r w:rsidRPr="004C24CA">
        <w:rPr>
          <w:rFonts w:ascii="Times New Roman" w:hAnsi="Times New Roman" w:cs="Times New Roman"/>
          <w:b/>
          <w:sz w:val="24"/>
          <w:szCs w:val="24"/>
        </w:rPr>
        <w:t>, дополнительное образование на основе анализа планов внеурочной деятельности</w:t>
      </w:r>
    </w:p>
    <w:p w:rsidR="00EE34B7" w:rsidRPr="004C24CA" w:rsidRDefault="00EE34B7" w:rsidP="00F905B1">
      <w:pPr>
        <w:pStyle w:val="a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554B" w:rsidRPr="004C24CA" w:rsidRDefault="004D0FEB" w:rsidP="00F905B1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b/>
          <w:bCs/>
          <w:sz w:val="24"/>
          <w:szCs w:val="24"/>
        </w:rPr>
        <w:t>Цель мониторинга:</w:t>
      </w:r>
      <w:r w:rsidRPr="004C2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2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FEB" w:rsidRPr="004C24CA" w:rsidRDefault="004D0FEB" w:rsidP="0010554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 xml:space="preserve">проанализировать </w:t>
      </w:r>
      <w:proofErr w:type="gramStart"/>
      <w:r w:rsidRPr="004C24CA">
        <w:rPr>
          <w:rFonts w:ascii="Times New Roman" w:hAnsi="Times New Roman" w:cs="Times New Roman"/>
          <w:sz w:val="24"/>
          <w:szCs w:val="24"/>
        </w:rPr>
        <w:t>направленность  программ</w:t>
      </w:r>
      <w:proofErr w:type="gramEnd"/>
      <w:r w:rsidRPr="004C24C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 их соответствие нормативным требованиям, соответствие запросам и интересам участников образовательного процесса, результативность деятельности объединений дополнительного образования</w:t>
      </w:r>
      <w:r w:rsidR="00EE34B7" w:rsidRPr="004C24CA">
        <w:rPr>
          <w:rFonts w:ascii="Times New Roman" w:hAnsi="Times New Roman" w:cs="Times New Roman"/>
          <w:sz w:val="24"/>
          <w:szCs w:val="24"/>
        </w:rPr>
        <w:t>,</w:t>
      </w:r>
      <w:r w:rsidR="00EE34B7" w:rsidRPr="004C2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4B7" w:rsidRPr="004C24CA">
        <w:rPr>
          <w:rFonts w:ascii="Times New Roman" w:hAnsi="Times New Roman" w:cs="Times New Roman"/>
          <w:sz w:val="24"/>
          <w:szCs w:val="24"/>
        </w:rPr>
        <w:t>вовлеченность отстающих учащихся в ВД, дополнительное образование</w:t>
      </w:r>
    </w:p>
    <w:p w:rsidR="0010554B" w:rsidRPr="004C24CA" w:rsidRDefault="0010554B" w:rsidP="0010554B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4D0FEB" w:rsidRPr="004C24CA" w:rsidRDefault="00F905B1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4D0FEB" w:rsidRPr="004C24CA">
        <w:rPr>
          <w:rFonts w:ascii="Times New Roman" w:hAnsi="Times New Roman" w:cs="Times New Roman"/>
          <w:bCs/>
          <w:sz w:val="24"/>
          <w:szCs w:val="24"/>
        </w:rPr>
        <w:t xml:space="preserve">Современное </w:t>
      </w:r>
      <w:proofErr w:type="gramStart"/>
      <w:r w:rsidR="004D0FEB" w:rsidRPr="004C24CA">
        <w:rPr>
          <w:rFonts w:ascii="Times New Roman" w:hAnsi="Times New Roman" w:cs="Times New Roman"/>
          <w:bCs/>
          <w:sz w:val="24"/>
          <w:szCs w:val="24"/>
        </w:rPr>
        <w:t>дополнительное  образование</w:t>
      </w:r>
      <w:proofErr w:type="gramEnd"/>
      <w:r w:rsidR="004D0FEB" w:rsidRPr="004C24CA">
        <w:rPr>
          <w:rFonts w:ascii="Times New Roman" w:hAnsi="Times New Roman" w:cs="Times New Roman"/>
          <w:bCs/>
          <w:sz w:val="24"/>
          <w:szCs w:val="24"/>
        </w:rPr>
        <w:t xml:space="preserve"> способствует улучшению качества  школьного образования, так как является личностно</w:t>
      </w:r>
      <w:r w:rsidRPr="004C2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FEB" w:rsidRPr="004C24CA">
        <w:rPr>
          <w:rFonts w:ascii="Times New Roman" w:hAnsi="Times New Roman" w:cs="Times New Roman"/>
          <w:bCs/>
          <w:sz w:val="24"/>
          <w:szCs w:val="24"/>
        </w:rPr>
        <w:t>- ориентированным, учитывающим  индивидуальные природные особенности учащихся.</w:t>
      </w: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905B1" w:rsidRPr="004C24C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C24CA">
        <w:rPr>
          <w:rFonts w:ascii="Times New Roman" w:hAnsi="Times New Roman" w:cs="Times New Roman"/>
          <w:bCs/>
          <w:sz w:val="24"/>
          <w:szCs w:val="24"/>
        </w:rPr>
        <w:t>Многие дополнительные образовательные программы становятся прямым продолжением базовых программ, существенно углубляя их содержание и давая актуальные прикладные навыки.</w:t>
      </w: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>С принятием ФГОС роль дополнительного образования детей существенно возрастает. </w:t>
      </w: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Для оптимальной организации дополнительного образования было проведено анкетирование учащихся и родителей с целью выявления образовательных потребностей и запросов. Результаты анкетирования показали, что наибольшее предпочтение респонденты проявляют к художественно-прикладному, спортивному</w:t>
      </w:r>
      <w:r w:rsidR="00F905B1" w:rsidRPr="004C24CA">
        <w:rPr>
          <w:rFonts w:ascii="Times New Roman" w:hAnsi="Times New Roman" w:cs="Times New Roman"/>
          <w:sz w:val="24"/>
          <w:szCs w:val="24"/>
        </w:rPr>
        <w:t xml:space="preserve"> направлению</w:t>
      </w:r>
      <w:r w:rsidRPr="004C24CA">
        <w:rPr>
          <w:rFonts w:ascii="Times New Roman" w:hAnsi="Times New Roman" w:cs="Times New Roman"/>
          <w:sz w:val="24"/>
          <w:szCs w:val="24"/>
        </w:rPr>
        <w:t>.</w:t>
      </w: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 xml:space="preserve">Программы внеурочной деятельности школе в </w:t>
      </w:r>
      <w:r w:rsidR="00F905B1" w:rsidRPr="004C24CA">
        <w:rPr>
          <w:rFonts w:ascii="Times New Roman" w:hAnsi="Times New Roman" w:cs="Times New Roman"/>
          <w:bCs/>
          <w:sz w:val="24"/>
          <w:szCs w:val="24"/>
        </w:rPr>
        <w:t>202</w:t>
      </w:r>
      <w:r w:rsidR="00EE34B7" w:rsidRPr="004C24CA">
        <w:rPr>
          <w:rFonts w:ascii="Times New Roman" w:hAnsi="Times New Roman" w:cs="Times New Roman"/>
          <w:bCs/>
          <w:sz w:val="24"/>
          <w:szCs w:val="24"/>
        </w:rPr>
        <w:t>2</w:t>
      </w:r>
      <w:r w:rsidR="00F905B1" w:rsidRPr="004C24CA">
        <w:rPr>
          <w:rFonts w:ascii="Times New Roman" w:hAnsi="Times New Roman" w:cs="Times New Roman"/>
          <w:bCs/>
          <w:sz w:val="24"/>
          <w:szCs w:val="24"/>
        </w:rPr>
        <w:t xml:space="preserve"> -202</w:t>
      </w:r>
      <w:r w:rsidR="00EE34B7" w:rsidRPr="004C24CA">
        <w:rPr>
          <w:rFonts w:ascii="Times New Roman" w:hAnsi="Times New Roman" w:cs="Times New Roman"/>
          <w:bCs/>
          <w:sz w:val="24"/>
          <w:szCs w:val="24"/>
        </w:rPr>
        <w:t>3</w:t>
      </w:r>
      <w:r w:rsidR="00F905B1" w:rsidRPr="004C2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24CA">
        <w:rPr>
          <w:rFonts w:ascii="Times New Roman" w:hAnsi="Times New Roman" w:cs="Times New Roman"/>
          <w:bCs/>
          <w:sz w:val="24"/>
          <w:szCs w:val="24"/>
        </w:rPr>
        <w:t xml:space="preserve">учебном </w:t>
      </w:r>
      <w:proofErr w:type="gramStart"/>
      <w:r w:rsidRPr="004C24CA">
        <w:rPr>
          <w:rFonts w:ascii="Times New Roman" w:hAnsi="Times New Roman" w:cs="Times New Roman"/>
          <w:bCs/>
          <w:sz w:val="24"/>
          <w:szCs w:val="24"/>
        </w:rPr>
        <w:t>году  реализуются</w:t>
      </w:r>
      <w:proofErr w:type="gramEnd"/>
      <w:r w:rsidRPr="004C24CA">
        <w:rPr>
          <w:rFonts w:ascii="Times New Roman" w:hAnsi="Times New Roman" w:cs="Times New Roman"/>
          <w:bCs/>
          <w:sz w:val="24"/>
          <w:szCs w:val="24"/>
        </w:rPr>
        <w:t xml:space="preserve">   по следующим направлениям:</w:t>
      </w:r>
    </w:p>
    <w:p w:rsidR="00EE34B7" w:rsidRPr="004C24CA" w:rsidRDefault="00EE34B7" w:rsidP="00EE34B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деятельность, проектно-исследовательская деятельность, коммуникативная деятельность, художественно-эстетическая творческая деятельность, интеллектуальные марафоны, информационная культура.</w:t>
      </w:r>
    </w:p>
    <w:p w:rsidR="00EE34B7" w:rsidRPr="004C24CA" w:rsidRDefault="00EE34B7" w:rsidP="00EE34B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Организация занятий по этим направлениям является неотъемлемой частью образовательного процесса в образовательной организации.</w:t>
      </w:r>
    </w:p>
    <w:p w:rsidR="00EE34B7" w:rsidRPr="004C24CA" w:rsidRDefault="00EE34B7" w:rsidP="00EE34B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Содержание данных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таких, как экскурсии, кружки, секции, олимпиады, конкурсы, соревнования, поисковые и научные исследования, общественно полезные практики и т. д.</w:t>
      </w:r>
    </w:p>
    <w:p w:rsidR="00EE34B7" w:rsidRPr="004C24CA" w:rsidRDefault="00EE34B7" w:rsidP="00EE34B7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При организации внеурочной деятельности школа может использовать как собственные ресурсы, так и возможности учреждений дополнительного образования, культуры, спорта и других организаций. </w:t>
      </w:r>
    </w:p>
    <w:p w:rsidR="00EE34B7" w:rsidRPr="004C24CA" w:rsidRDefault="00EE34B7" w:rsidP="00EE34B7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Внеурочная деятельность начального, среднего и основного общего образования в   МАОУ Школа № 100   городского округа город Уфа Республики Башкортостан реализуется через сетевое взаимодействие дополнительного образования: </w:t>
      </w:r>
    </w:p>
    <w:p w:rsidR="00EE34B7" w:rsidRPr="004C24CA" w:rsidRDefault="00EE34B7" w:rsidP="00EE34B7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- МБУ «Спортивная школа олимпийского резерва «</w:t>
      </w:r>
      <w:proofErr w:type="spellStart"/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Уфимец</w:t>
      </w:r>
      <w:proofErr w:type="spellEnd"/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» ГО город Уфа Республики Башкортостан, договор №</w:t>
      </w:r>
      <w:proofErr w:type="gramStart"/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267602  от</w:t>
      </w:r>
      <w:proofErr w:type="gramEnd"/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09.11.2021г.; </w:t>
      </w:r>
    </w:p>
    <w:p w:rsidR="00EE34B7" w:rsidRPr="004C24CA" w:rsidRDefault="00EE34B7" w:rsidP="00EE34B7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МАОУ ДО </w:t>
      </w:r>
      <w:proofErr w:type="gramStart"/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« Эколого</w:t>
      </w:r>
      <w:proofErr w:type="gramEnd"/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-биологический центр «Эколог» городского округа город Уфа Республики Башкортостан, договор № 34337 от 24.12.2021г.</w:t>
      </w:r>
    </w:p>
    <w:p w:rsidR="00EE34B7" w:rsidRPr="004C24CA" w:rsidRDefault="00EE34B7" w:rsidP="00EE34B7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proofErr w:type="gramStart"/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МБОУ »Дом</w:t>
      </w:r>
      <w:proofErr w:type="gramEnd"/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детского творчества «Дружный»  №1 от 01.09.2021.</w:t>
      </w:r>
    </w:p>
    <w:p w:rsidR="00EE34B7" w:rsidRPr="004C24CA" w:rsidRDefault="00EE34B7" w:rsidP="00EE34B7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Формы организации:</w:t>
      </w:r>
    </w:p>
    <w:p w:rsidR="00EE34B7" w:rsidRPr="004C24CA" w:rsidRDefault="00EE34B7" w:rsidP="00EE34B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урок доброты;</w:t>
      </w:r>
    </w:p>
    <w:p w:rsidR="00EE34B7" w:rsidRPr="004C24CA" w:rsidRDefault="00EE34B7" w:rsidP="00EE34B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участие в общешкольных   мероприятий</w:t>
      </w:r>
    </w:p>
    <w:p w:rsidR="00EE34B7" w:rsidRPr="004C24CA" w:rsidRDefault="00EE34B7" w:rsidP="00EE34B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участие во Всероссийской олимпиаде школьников;</w:t>
      </w:r>
    </w:p>
    <w:p w:rsidR="00EE34B7" w:rsidRPr="004C24CA" w:rsidRDefault="00EE34B7" w:rsidP="00EE34B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подготовка и участие в НПК МАН;</w:t>
      </w:r>
    </w:p>
    <w:p w:rsidR="00EE34B7" w:rsidRPr="004C24CA" w:rsidRDefault="00EE34B7" w:rsidP="00EE34B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подготовка и участие в Гагаринской олимпиаде;</w:t>
      </w:r>
    </w:p>
    <w:p w:rsidR="00EE34B7" w:rsidRPr="004C24CA" w:rsidRDefault="00EE34B7" w:rsidP="00EE34B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кружок «Умелые ручки»;</w:t>
      </w:r>
    </w:p>
    <w:p w:rsidR="00EE34B7" w:rsidRPr="004C24CA" w:rsidRDefault="00EE34B7" w:rsidP="00EE34B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танцевальный кружок;</w:t>
      </w:r>
    </w:p>
    <w:p w:rsidR="00EE34B7" w:rsidRPr="004C24CA" w:rsidRDefault="00EE34B7" w:rsidP="00EE34B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музыкальный кружок «Музыкальная шкатулка»;</w:t>
      </w:r>
    </w:p>
    <w:p w:rsidR="00EE34B7" w:rsidRPr="004C24CA" w:rsidRDefault="00EE34B7" w:rsidP="00EE34B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посещение музеев, выставок, библиотеки;</w:t>
      </w:r>
    </w:p>
    <w:p w:rsidR="00EE34B7" w:rsidRPr="004C24CA" w:rsidRDefault="00EE34B7" w:rsidP="00EE34B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кружок «</w:t>
      </w:r>
      <w:proofErr w:type="spellStart"/>
      <w:r w:rsidRPr="004C24CA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Pr="004C24CA">
        <w:rPr>
          <w:rFonts w:ascii="Times New Roman" w:hAnsi="Times New Roman" w:cs="Times New Roman"/>
          <w:sz w:val="24"/>
          <w:szCs w:val="24"/>
        </w:rPr>
        <w:t>»;</w:t>
      </w:r>
    </w:p>
    <w:p w:rsidR="00EE34B7" w:rsidRPr="004C24CA" w:rsidRDefault="00EE34B7" w:rsidP="00EE34B7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hAnsi="Times New Roman" w:cs="Times New Roman"/>
          <w:sz w:val="24"/>
          <w:szCs w:val="24"/>
        </w:rPr>
        <w:t>кружок «Мастерская художника».</w:t>
      </w:r>
    </w:p>
    <w:p w:rsidR="00EE34B7" w:rsidRPr="004C24CA" w:rsidRDefault="00EE34B7" w:rsidP="00EE34B7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hAnsi="Times New Roman" w:cs="Times New Roman"/>
          <w:sz w:val="24"/>
          <w:szCs w:val="24"/>
        </w:rPr>
        <w:t>физическая культура;</w:t>
      </w:r>
    </w:p>
    <w:p w:rsidR="00EE34B7" w:rsidRPr="004C24CA" w:rsidRDefault="00EE34B7" w:rsidP="00EE34B7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hAnsi="Times New Roman" w:cs="Times New Roman"/>
          <w:sz w:val="24"/>
          <w:szCs w:val="24"/>
        </w:rPr>
        <w:t>курс «Родной край»;</w:t>
      </w:r>
    </w:p>
    <w:p w:rsidR="00EE34B7" w:rsidRPr="004C24CA" w:rsidRDefault="00EE34B7" w:rsidP="00EE34B7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hAnsi="Times New Roman" w:cs="Times New Roman"/>
          <w:sz w:val="24"/>
          <w:szCs w:val="24"/>
        </w:rPr>
        <w:t>курс</w:t>
      </w:r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«Юный лингвист»;</w:t>
      </w:r>
    </w:p>
    <w:p w:rsidR="00EE34B7" w:rsidRPr="004C24CA" w:rsidRDefault="00EE34B7" w:rsidP="00EE34B7">
      <w:pPr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Программное обеспечение:</w:t>
      </w:r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рабочие образовательные программы внеурочной деятельности педагогических работников МБОУ Школа №100.</w:t>
      </w:r>
    </w:p>
    <w:p w:rsidR="00EE34B7" w:rsidRPr="004C24CA" w:rsidRDefault="00EE34B7" w:rsidP="00EE34B7">
      <w:pPr>
        <w:ind w:firstLine="720"/>
        <w:jc w:val="both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4C24CA">
        <w:rPr>
          <w:rFonts w:ascii="Times New Roman" w:eastAsia="MS Mincho" w:hAnsi="Times New Roman" w:cs="Times New Roman"/>
          <w:bCs/>
          <w:iCs/>
          <w:sz w:val="24"/>
          <w:szCs w:val="24"/>
          <w:lang w:eastAsia="ja-JP"/>
        </w:rPr>
        <w:t>Кадровое обеспечение: у</w:t>
      </w:r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чителя начальных классов МАОУ Школа №100, педагоги центра детского творчества «Глобус», Детский эколого-биологический центр «Эколог», тренеры-преподаватели спортивных школ.</w:t>
      </w:r>
    </w:p>
    <w:p w:rsidR="00EE34B7" w:rsidRPr="004C24CA" w:rsidRDefault="00EE34B7" w:rsidP="00EE34B7">
      <w:pPr>
        <w:tabs>
          <w:tab w:val="left" w:pos="4500"/>
          <w:tab w:val="left" w:pos="9180"/>
          <w:tab w:val="left" w:pos="9360"/>
        </w:tabs>
        <w:ind w:firstLine="68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C24CA">
        <w:rPr>
          <w:rFonts w:ascii="Times New Roman" w:eastAsia="MS Mincho" w:hAnsi="Times New Roman" w:cs="Times New Roman"/>
          <w:sz w:val="24"/>
          <w:szCs w:val="24"/>
          <w:lang w:eastAsia="ja-JP"/>
        </w:rPr>
        <w:t>Материально-техническое обеспечение: МТ база школы, МТ база учреждений ДО (в соответствии с договорными условиями).</w:t>
      </w:r>
    </w:p>
    <w:p w:rsidR="00EE34B7" w:rsidRPr="004C24CA" w:rsidRDefault="00EE34B7" w:rsidP="00EE34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eastAsia="MS Mincho" w:hAnsi="Times New Roman" w:cs="Times New Roman"/>
          <w:b/>
          <w:color w:val="C00000"/>
          <w:sz w:val="24"/>
          <w:szCs w:val="24"/>
          <w:lang w:eastAsia="ja-JP"/>
        </w:rPr>
        <w:t xml:space="preserve"> </w:t>
      </w:r>
      <w:r w:rsidRPr="004C24CA">
        <w:rPr>
          <w:rFonts w:ascii="Times New Roman" w:hAnsi="Times New Roman" w:cs="Times New Roman"/>
          <w:sz w:val="24"/>
          <w:szCs w:val="24"/>
        </w:rPr>
        <w:t xml:space="preserve">Внеурочная деятельность осуществляется во второй половине дня. </w:t>
      </w:r>
    </w:p>
    <w:p w:rsidR="00EE34B7" w:rsidRPr="004C24CA" w:rsidRDefault="00EE34B7" w:rsidP="00EE34B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 xml:space="preserve">Часы, отведённые на внеурочную деятельность, </w:t>
      </w:r>
      <w:proofErr w:type="gramStart"/>
      <w:r w:rsidRPr="004C24CA">
        <w:rPr>
          <w:rFonts w:ascii="Times New Roman" w:hAnsi="Times New Roman" w:cs="Times New Roman"/>
          <w:sz w:val="24"/>
          <w:szCs w:val="24"/>
        </w:rPr>
        <w:t>реализуются  по</w:t>
      </w:r>
      <w:proofErr w:type="gramEnd"/>
      <w:r w:rsidRPr="004C24CA">
        <w:rPr>
          <w:rFonts w:ascii="Times New Roman" w:hAnsi="Times New Roman" w:cs="Times New Roman"/>
          <w:sz w:val="24"/>
          <w:szCs w:val="24"/>
        </w:rPr>
        <w:t xml:space="preserve"> выбору обучающихся и заявлению родителей (законных представителей) обучающихся.</w:t>
      </w:r>
    </w:p>
    <w:p w:rsidR="00EE34B7" w:rsidRPr="004C24CA" w:rsidRDefault="00EE34B7" w:rsidP="00EE34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 xml:space="preserve">Внеурочная деятельность в школе с учетом пожеланий родителей (законных представителей) реализуется по направлениям: Спортивно-оздоровительная деятельность-курсом «Физическая культура»; проектно-исследовательская деятельность – курсом «Родной край», коммуникативная деятельность-курсом «В мире книг!» (читательская грамотность), художественно-эстетическая творческая деятельность-курсом «ИЗО», «Музыка», интеллектуальные марафоны - курсом «Занимательная математика», «Юный лингвист». информационная культура – курсом «Разговор о важном» </w:t>
      </w:r>
    </w:p>
    <w:p w:rsidR="00EE34B7" w:rsidRPr="004C24CA" w:rsidRDefault="00EE34B7" w:rsidP="00EE34B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4CA">
        <w:rPr>
          <w:rFonts w:ascii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EE34B7" w:rsidRPr="004C24CA" w:rsidRDefault="00EE34B7" w:rsidP="00EE34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 xml:space="preserve">При организации внеурочной деятельности школа использует как собственные возможности, так и ресурсы учреждений дополнительного образования. Внеурочная деятельность реализуется в форме сетевого взаимодействия с Центром Детского   Творчества «Глобус» с начала 2022-2023 учебного года.       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03"/>
        <w:gridCol w:w="1045"/>
      </w:tblGrid>
      <w:tr w:rsidR="00EE34B7" w:rsidRPr="004C24CA" w:rsidTr="00EE34B7">
        <w:tc>
          <w:tcPr>
            <w:tcW w:w="2518" w:type="dxa"/>
            <w:shd w:val="clear" w:color="auto" w:fill="auto"/>
          </w:tcPr>
          <w:p w:rsidR="00EE34B7" w:rsidRPr="004C24CA" w:rsidRDefault="00EE34B7" w:rsidP="00EE34B7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4B7" w:rsidRPr="004C24CA" w:rsidRDefault="00EE34B7" w:rsidP="00EE34B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  <w:p w:rsidR="00EE34B7" w:rsidRPr="004C24CA" w:rsidRDefault="00EE34B7" w:rsidP="00EE3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4B7" w:rsidRPr="004C24CA" w:rsidTr="00EE34B7">
        <w:tc>
          <w:tcPr>
            <w:tcW w:w="2518" w:type="dxa"/>
            <w:shd w:val="clear" w:color="auto" w:fill="auto"/>
          </w:tcPr>
          <w:p w:rsidR="00EE34B7" w:rsidRPr="004C24CA" w:rsidRDefault="00EE34B7" w:rsidP="00EE3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Проектно-</w:t>
            </w:r>
          </w:p>
          <w:p w:rsidR="00EE34B7" w:rsidRPr="004C24CA" w:rsidRDefault="00EE34B7" w:rsidP="00EE34B7">
            <w:p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EE34B7" w:rsidRPr="004C24CA" w:rsidRDefault="00EE34B7" w:rsidP="00EE34B7">
            <w:p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4B7" w:rsidRPr="004C24CA" w:rsidRDefault="00EE34B7" w:rsidP="00EE34B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«Родного край»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E34B7" w:rsidRPr="004C24CA" w:rsidTr="00EE34B7">
        <w:tc>
          <w:tcPr>
            <w:tcW w:w="2518" w:type="dxa"/>
            <w:shd w:val="clear" w:color="auto" w:fill="auto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«В мире книг» (читательская грамотность)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E34B7" w:rsidRPr="004C24CA" w:rsidTr="00EE34B7">
        <w:tc>
          <w:tcPr>
            <w:tcW w:w="2518" w:type="dxa"/>
            <w:shd w:val="clear" w:color="auto" w:fill="auto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0,5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03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-</w:t>
            </w:r>
          </w:p>
        </w:tc>
        <w:tc>
          <w:tcPr>
            <w:tcW w:w="1045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E34B7" w:rsidRPr="004C24CA" w:rsidTr="00EE34B7">
        <w:trPr>
          <w:trHeight w:val="1932"/>
        </w:trPr>
        <w:tc>
          <w:tcPr>
            <w:tcW w:w="2518" w:type="dxa"/>
            <w:shd w:val="clear" w:color="auto" w:fill="auto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«Юный лингвист»</w:t>
            </w:r>
          </w:p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«Интерактивный башкирский»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tabs>
                <w:tab w:val="left" w:pos="324"/>
                <w:tab w:val="center" w:pos="4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EE34B7" w:rsidRPr="004C24CA" w:rsidRDefault="00EE34B7" w:rsidP="00EE34B7">
            <w:pPr>
              <w:tabs>
                <w:tab w:val="left" w:pos="324"/>
                <w:tab w:val="center" w:pos="4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EE34B7" w:rsidRPr="004C24CA" w:rsidRDefault="00EE34B7" w:rsidP="00EE34B7">
            <w:pPr>
              <w:tabs>
                <w:tab w:val="left" w:pos="324"/>
                <w:tab w:val="center" w:pos="4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E34B7" w:rsidRPr="004C24CA" w:rsidTr="00EE34B7">
        <w:tc>
          <w:tcPr>
            <w:tcW w:w="2518" w:type="dxa"/>
            <w:shd w:val="clear" w:color="auto" w:fill="auto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tabs>
                <w:tab w:val="left" w:pos="324"/>
                <w:tab w:val="center" w:pos="4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tabs>
                <w:tab w:val="left" w:pos="324"/>
                <w:tab w:val="center" w:pos="4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1</w:t>
            </w:r>
          </w:p>
        </w:tc>
        <w:tc>
          <w:tcPr>
            <w:tcW w:w="1103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E34B7" w:rsidRPr="004C24CA" w:rsidTr="00EE34B7">
        <w:tc>
          <w:tcPr>
            <w:tcW w:w="2518" w:type="dxa"/>
            <w:shd w:val="clear" w:color="auto" w:fill="auto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«Учение с увлечением!»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tabs>
                <w:tab w:val="left" w:pos="324"/>
                <w:tab w:val="center" w:pos="45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1</w:t>
            </w:r>
          </w:p>
        </w:tc>
        <w:tc>
          <w:tcPr>
            <w:tcW w:w="1103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34B7" w:rsidRPr="004C24CA" w:rsidTr="00EE34B7">
        <w:tc>
          <w:tcPr>
            <w:tcW w:w="2518" w:type="dxa"/>
            <w:shd w:val="clear" w:color="auto" w:fill="auto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3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45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EE34B7" w:rsidRPr="004C24CA" w:rsidTr="00EE34B7">
        <w:tc>
          <w:tcPr>
            <w:tcW w:w="2518" w:type="dxa"/>
            <w:shd w:val="clear" w:color="auto" w:fill="auto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E34B7" w:rsidRPr="004C24CA" w:rsidRDefault="00EE34B7" w:rsidP="00EE3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</w:tcPr>
          <w:p w:rsidR="00EE34B7" w:rsidRPr="004C24CA" w:rsidRDefault="00EE34B7" w:rsidP="00EE3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34B7" w:rsidRPr="004C24CA" w:rsidRDefault="00EE34B7" w:rsidP="00EE34B7">
      <w:pPr>
        <w:pStyle w:val="a6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3512FA" w:rsidRPr="004C24CA" w:rsidRDefault="003512FA" w:rsidP="00880C84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>Также в школе действует спортивный клуб по шахматам «Ход конём»</w:t>
      </w:r>
      <w:r w:rsidR="00415FAC" w:rsidRPr="004C24CA">
        <w:rPr>
          <w:rFonts w:ascii="Times New Roman" w:hAnsi="Times New Roman" w:cs="Times New Roman"/>
          <w:bCs/>
          <w:sz w:val="24"/>
          <w:szCs w:val="24"/>
        </w:rPr>
        <w:t xml:space="preserve">, английский </w:t>
      </w:r>
      <w:proofErr w:type="gramStart"/>
      <w:r w:rsidR="00415FAC" w:rsidRPr="004C24CA">
        <w:rPr>
          <w:rFonts w:ascii="Times New Roman" w:hAnsi="Times New Roman" w:cs="Times New Roman"/>
          <w:bCs/>
          <w:sz w:val="24"/>
          <w:szCs w:val="24"/>
        </w:rPr>
        <w:t>язык,</w:t>
      </w:r>
      <w:r w:rsidRPr="004C2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FAC" w:rsidRPr="004C24CA">
        <w:rPr>
          <w:rFonts w:ascii="Times New Roman" w:hAnsi="Times New Roman" w:cs="Times New Roman"/>
          <w:bCs/>
          <w:sz w:val="24"/>
          <w:szCs w:val="24"/>
        </w:rPr>
        <w:t xml:space="preserve"> ритмика</w:t>
      </w:r>
      <w:proofErr w:type="gramEnd"/>
      <w:r w:rsidR="00415FAC" w:rsidRPr="004C24CA">
        <w:rPr>
          <w:rFonts w:ascii="Times New Roman" w:hAnsi="Times New Roman" w:cs="Times New Roman"/>
          <w:bCs/>
          <w:sz w:val="24"/>
          <w:szCs w:val="24"/>
        </w:rPr>
        <w:t xml:space="preserve">, баскетбол </w:t>
      </w:r>
      <w:r w:rsidRPr="004C24CA">
        <w:rPr>
          <w:rFonts w:ascii="Times New Roman" w:hAnsi="Times New Roman" w:cs="Times New Roman"/>
          <w:bCs/>
          <w:sz w:val="24"/>
          <w:szCs w:val="24"/>
        </w:rPr>
        <w:t xml:space="preserve">в рамках </w:t>
      </w:r>
      <w:r w:rsidR="00EE34B7" w:rsidRPr="004C24CA">
        <w:rPr>
          <w:rFonts w:ascii="Times New Roman" w:hAnsi="Times New Roman" w:cs="Times New Roman"/>
          <w:bCs/>
          <w:sz w:val="24"/>
          <w:szCs w:val="24"/>
        </w:rPr>
        <w:t>дополнительных платных услуг.</w:t>
      </w:r>
    </w:p>
    <w:p w:rsidR="004D0FEB" w:rsidRPr="004C24CA" w:rsidRDefault="004D0FEB" w:rsidP="00880C84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905B1" w:rsidRPr="004C24C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C24CA">
        <w:rPr>
          <w:rFonts w:ascii="Times New Roman" w:hAnsi="Times New Roman" w:cs="Times New Roman"/>
          <w:bCs/>
          <w:sz w:val="24"/>
          <w:szCs w:val="24"/>
        </w:rPr>
        <w:t xml:space="preserve">С введением ФГОС в систему школьного мониторинга было введено диагностическое исследование по изучению образовательных потребностей, интересов и </w:t>
      </w:r>
      <w:proofErr w:type="gramStart"/>
      <w:r w:rsidRPr="004C24CA">
        <w:rPr>
          <w:rFonts w:ascii="Times New Roman" w:hAnsi="Times New Roman" w:cs="Times New Roman"/>
          <w:bCs/>
          <w:sz w:val="24"/>
          <w:szCs w:val="24"/>
        </w:rPr>
        <w:t>склонностей</w:t>
      </w:r>
      <w:proofErr w:type="gramEnd"/>
      <w:r w:rsidRPr="004C24CA">
        <w:rPr>
          <w:rFonts w:ascii="Times New Roman" w:hAnsi="Times New Roman" w:cs="Times New Roman"/>
          <w:bCs/>
          <w:sz w:val="24"/>
          <w:szCs w:val="24"/>
        </w:rPr>
        <w:t xml:space="preserve"> обучающихся при организации внеурочной деятельности.  В исследовании принимали участие родители, учащиеся и будущие школьники. По итогам диагностики были выбраны все направления внеурочной деятельности: спортивно-оздоровительное, общекультурное, духовно-нравственное, </w:t>
      </w:r>
      <w:proofErr w:type="spellStart"/>
      <w:proofErr w:type="gramStart"/>
      <w:r w:rsidRPr="004C24CA">
        <w:rPr>
          <w:rFonts w:ascii="Times New Roman" w:hAnsi="Times New Roman" w:cs="Times New Roman"/>
          <w:bCs/>
          <w:sz w:val="24"/>
          <w:szCs w:val="24"/>
        </w:rPr>
        <w:t>общеинтеллектуальное</w:t>
      </w:r>
      <w:proofErr w:type="spellEnd"/>
      <w:r w:rsidRPr="004C24CA">
        <w:rPr>
          <w:rFonts w:ascii="Times New Roman" w:hAnsi="Times New Roman" w:cs="Times New Roman"/>
          <w:bCs/>
          <w:sz w:val="24"/>
          <w:szCs w:val="24"/>
        </w:rPr>
        <w:t>,  социальное</w:t>
      </w:r>
      <w:proofErr w:type="gramEnd"/>
      <w:r w:rsidRPr="004C24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80C84" w:rsidRPr="004C24CA" w:rsidRDefault="00880C84" w:rsidP="00880C84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>В сентябре была выя</w:t>
      </w:r>
      <w:r w:rsidR="008E26EF" w:rsidRPr="004C24CA">
        <w:rPr>
          <w:rFonts w:ascii="Times New Roman" w:hAnsi="Times New Roman" w:cs="Times New Roman"/>
          <w:bCs/>
          <w:sz w:val="24"/>
          <w:szCs w:val="24"/>
        </w:rPr>
        <w:t xml:space="preserve">влена группа слабоуспевающих, </w:t>
      </w:r>
      <w:proofErr w:type="spellStart"/>
      <w:r w:rsidR="008E26EF" w:rsidRPr="004C24CA">
        <w:rPr>
          <w:rFonts w:ascii="Times New Roman" w:hAnsi="Times New Roman" w:cs="Times New Roman"/>
          <w:bCs/>
          <w:sz w:val="24"/>
          <w:szCs w:val="24"/>
        </w:rPr>
        <w:t>н</w:t>
      </w:r>
      <w:r w:rsidRPr="004C24CA">
        <w:rPr>
          <w:rFonts w:ascii="Times New Roman" w:hAnsi="Times New Roman" w:cs="Times New Roman"/>
          <w:bCs/>
          <w:sz w:val="24"/>
          <w:szCs w:val="24"/>
        </w:rPr>
        <w:t>изкомотивированных</w:t>
      </w:r>
      <w:proofErr w:type="spellEnd"/>
      <w:r w:rsidRPr="004C24CA">
        <w:rPr>
          <w:rFonts w:ascii="Times New Roman" w:hAnsi="Times New Roman" w:cs="Times New Roman"/>
          <w:bCs/>
          <w:sz w:val="24"/>
          <w:szCs w:val="24"/>
        </w:rPr>
        <w:t xml:space="preserve"> детей:</w:t>
      </w:r>
    </w:p>
    <w:tbl>
      <w:tblPr>
        <w:tblW w:w="10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2007"/>
        <w:gridCol w:w="7654"/>
      </w:tblGrid>
      <w:tr w:rsidR="00880C84" w:rsidRPr="00880C84" w:rsidTr="00880C84">
        <w:trPr>
          <w:gridAfter w:val="1"/>
          <w:wAfter w:w="7654" w:type="dxa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 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слабой успеваемости</w:t>
            </w:r>
          </w:p>
        </w:tc>
      </w:tr>
      <w:tr w:rsidR="00880C84" w:rsidRPr="00880C84" w:rsidTr="00880C84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Галиастанов</w:t>
            </w:r>
            <w:proofErr w:type="spellEnd"/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 1 В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Низкий уровень умственных способностей, слабые учебные умения и навыки, низкие навыки устной и письменной речи, </w:t>
            </w:r>
            <w:proofErr w:type="spellStart"/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отсутствие контроля со стороны родителей</w:t>
            </w:r>
          </w:p>
        </w:tc>
      </w:tr>
      <w:tr w:rsidR="00880C84" w:rsidRPr="00880C84" w:rsidTr="00880C84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Кулинчин</w:t>
            </w:r>
            <w:proofErr w:type="spellEnd"/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1 Б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развития  умственных способностей, памяти и мышления, слабые учебные умения и навыки, низкие навыки устной и письменной речи, отсутствие действенных мотивов</w:t>
            </w:r>
          </w:p>
        </w:tc>
      </w:tr>
      <w:tr w:rsidR="00880C84" w:rsidRPr="00880C84" w:rsidTr="00880C84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Измайлов, Иванов 2 А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Слабые учебные умения и навыки, отсутствие действенных мотивов, низкие навыки устной и письменной речи.</w:t>
            </w:r>
          </w:p>
        </w:tc>
      </w:tr>
      <w:tr w:rsidR="00880C84" w:rsidRPr="00880C84" w:rsidTr="00880C84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 Р, Ефимов С. 3 В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мотивация к обучению, не сформировалось прилежание, слабые учебные умения и навыки, отсутствие контроля со стороны родителей</w:t>
            </w:r>
          </w:p>
        </w:tc>
      </w:tr>
      <w:tr w:rsidR="00880C84" w:rsidRPr="00880C84" w:rsidTr="00880C84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Селезнев Г, </w:t>
            </w:r>
            <w:proofErr w:type="spellStart"/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Гончаров Я. 3 А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0C84" w:rsidRPr="00880C84" w:rsidRDefault="00880C84" w:rsidP="0088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мотивации, отсутствие контроля со стороны родителей, слабые учебные умения и навыки, отсутствие действенных мотивов, низкие навыки устной и письменной речи</w:t>
            </w:r>
          </w:p>
        </w:tc>
      </w:tr>
    </w:tbl>
    <w:p w:rsidR="00880C84" w:rsidRPr="004C24CA" w:rsidRDefault="00880C84" w:rsidP="00880C84">
      <w:pPr>
        <w:pStyle w:val="a6"/>
        <w:ind w:right="282"/>
        <w:rPr>
          <w:rFonts w:ascii="Times New Roman" w:hAnsi="Times New Roman" w:cs="Times New Roman"/>
          <w:bCs/>
          <w:sz w:val="24"/>
          <w:szCs w:val="24"/>
        </w:rPr>
      </w:pP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8C497B" w:rsidRPr="004C24CA" w:rsidRDefault="004D0FEB" w:rsidP="008C497B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8C497B" w:rsidRPr="004C24CA" w:rsidRDefault="008C497B" w:rsidP="008C497B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 w:rsidRPr="004C24CA">
        <w:rPr>
          <w:rFonts w:ascii="Times New Roman" w:hAnsi="Times New Roman" w:cs="Times New Roman"/>
          <w:sz w:val="24"/>
          <w:szCs w:val="24"/>
        </w:rPr>
        <w:t xml:space="preserve">Занятость </w:t>
      </w:r>
      <w:proofErr w:type="gramStart"/>
      <w:r w:rsidRPr="004C24CA">
        <w:rPr>
          <w:rFonts w:ascii="Times New Roman" w:hAnsi="Times New Roman" w:cs="Times New Roman"/>
          <w:sz w:val="24"/>
          <w:szCs w:val="24"/>
        </w:rPr>
        <w:t xml:space="preserve">обучающихся  </w:t>
      </w:r>
      <w:r w:rsidR="00023CE5" w:rsidRPr="004C24C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23CE5" w:rsidRPr="004C24CA">
        <w:rPr>
          <w:rFonts w:ascii="Times New Roman" w:hAnsi="Times New Roman" w:cs="Times New Roman"/>
          <w:sz w:val="24"/>
          <w:szCs w:val="24"/>
        </w:rPr>
        <w:t xml:space="preserve"> в школе</w:t>
      </w:r>
      <w:r w:rsidR="00C25E6B" w:rsidRPr="004C24CA">
        <w:rPr>
          <w:rFonts w:ascii="Times New Roman" w:hAnsi="Times New Roman" w:cs="Times New Roman"/>
          <w:sz w:val="24"/>
          <w:szCs w:val="24"/>
        </w:rPr>
        <w:t xml:space="preserve"> </w:t>
      </w:r>
      <w:r w:rsidR="00C25E6B" w:rsidRPr="004C24CA">
        <w:rPr>
          <w:rFonts w:ascii="Times New Roman" w:hAnsi="Times New Roman" w:cs="Times New Roman"/>
          <w:b/>
          <w:sz w:val="24"/>
          <w:szCs w:val="24"/>
        </w:rPr>
        <w:t>на 202</w:t>
      </w:r>
      <w:r w:rsidR="008E26EF" w:rsidRPr="004C24CA">
        <w:rPr>
          <w:rFonts w:ascii="Times New Roman" w:hAnsi="Times New Roman" w:cs="Times New Roman"/>
          <w:b/>
          <w:sz w:val="24"/>
          <w:szCs w:val="24"/>
        </w:rPr>
        <w:t>2</w:t>
      </w:r>
      <w:r w:rsidR="00C25E6B" w:rsidRPr="004C24CA">
        <w:rPr>
          <w:rFonts w:ascii="Times New Roman" w:hAnsi="Times New Roman" w:cs="Times New Roman"/>
          <w:b/>
          <w:sz w:val="24"/>
          <w:szCs w:val="24"/>
        </w:rPr>
        <w:t>-202</w:t>
      </w:r>
      <w:r w:rsidR="008E26EF" w:rsidRPr="004C24CA">
        <w:rPr>
          <w:rFonts w:ascii="Times New Roman" w:hAnsi="Times New Roman" w:cs="Times New Roman"/>
          <w:b/>
          <w:sz w:val="24"/>
          <w:szCs w:val="24"/>
        </w:rPr>
        <w:t>3</w:t>
      </w:r>
      <w:r w:rsidR="00C25E6B" w:rsidRPr="004C24CA">
        <w:rPr>
          <w:rFonts w:ascii="Times New Roman" w:hAnsi="Times New Roman" w:cs="Times New Roman"/>
          <w:b/>
          <w:sz w:val="24"/>
          <w:szCs w:val="24"/>
        </w:rPr>
        <w:t>уч.год</w:t>
      </w:r>
      <w:r w:rsidRPr="004C24CA">
        <w:rPr>
          <w:rFonts w:ascii="Times New Roman" w:hAnsi="Times New Roman" w:cs="Times New Roman"/>
          <w:b/>
          <w:sz w:val="24"/>
          <w:szCs w:val="24"/>
        </w:rPr>
        <w:t>.</w:t>
      </w:r>
    </w:p>
    <w:p w:rsidR="008C497B" w:rsidRPr="004C24CA" w:rsidRDefault="008C497B" w:rsidP="008C497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E34B7" w:rsidRPr="004C24CA" w:rsidRDefault="00EE34B7" w:rsidP="008C497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E34B7" w:rsidRPr="004C24CA" w:rsidRDefault="00EE34B7" w:rsidP="008C497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49"/>
        <w:tblW w:w="11307" w:type="dxa"/>
        <w:tblLook w:val="04A0" w:firstRow="1" w:lastRow="0" w:firstColumn="1" w:lastColumn="0" w:noHBand="0" w:noVBand="1"/>
      </w:tblPr>
      <w:tblGrid>
        <w:gridCol w:w="910"/>
        <w:gridCol w:w="1598"/>
        <w:gridCol w:w="2134"/>
        <w:gridCol w:w="2134"/>
        <w:gridCol w:w="1691"/>
        <w:gridCol w:w="1674"/>
        <w:gridCol w:w="1166"/>
      </w:tblGrid>
      <w:tr w:rsidR="00415FAC" w:rsidRPr="004C24CA" w:rsidTr="00415FAC">
        <w:tc>
          <w:tcPr>
            <w:tcW w:w="913" w:type="dxa"/>
          </w:tcPr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6" w:type="dxa"/>
          </w:tcPr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145" w:type="dxa"/>
          </w:tcPr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ДО художественной направленности</w:t>
            </w:r>
          </w:p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proofErr w:type="spellStart"/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спортивной направленности</w:t>
            </w:r>
          </w:p>
        </w:tc>
        <w:tc>
          <w:tcPr>
            <w:tcW w:w="1699" w:type="dxa"/>
          </w:tcPr>
          <w:p w:rsidR="00415FAC" w:rsidRPr="004C24CA" w:rsidRDefault="00415FAC" w:rsidP="008C4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Шахматный клуб «Ход конём»</w:t>
            </w:r>
          </w:p>
        </w:tc>
        <w:tc>
          <w:tcPr>
            <w:tcW w:w="1682" w:type="dxa"/>
          </w:tcPr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17" w:type="dxa"/>
          </w:tcPr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 w:rsidR="00880C84"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мика</w:t>
            </w:r>
          </w:p>
        </w:tc>
      </w:tr>
      <w:tr w:rsidR="00415FAC" w:rsidRPr="004C24CA" w:rsidTr="00415FAC">
        <w:trPr>
          <w:trHeight w:val="70"/>
        </w:trPr>
        <w:tc>
          <w:tcPr>
            <w:tcW w:w="913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606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5FAC" w:rsidRPr="004C24CA" w:rsidTr="00415FAC">
        <w:tc>
          <w:tcPr>
            <w:tcW w:w="913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606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5FAC" w:rsidRPr="004C24CA" w:rsidTr="00415FAC">
        <w:tc>
          <w:tcPr>
            <w:tcW w:w="913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1606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9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7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5FAC" w:rsidRPr="004C24CA" w:rsidTr="00415FAC">
        <w:tc>
          <w:tcPr>
            <w:tcW w:w="913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606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9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7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FAC" w:rsidRPr="004C24CA" w:rsidTr="00415FAC">
        <w:tc>
          <w:tcPr>
            <w:tcW w:w="913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606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9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5FAC" w:rsidRPr="004C24CA" w:rsidTr="00415FAC">
        <w:tc>
          <w:tcPr>
            <w:tcW w:w="913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606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9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7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5FAC" w:rsidRPr="004C24CA" w:rsidTr="00415FAC">
        <w:tc>
          <w:tcPr>
            <w:tcW w:w="913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606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9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7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FAC" w:rsidRPr="004C24CA" w:rsidTr="00415FAC">
        <w:tc>
          <w:tcPr>
            <w:tcW w:w="913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3 в</w:t>
            </w:r>
          </w:p>
        </w:tc>
        <w:tc>
          <w:tcPr>
            <w:tcW w:w="1606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9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7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FAC" w:rsidRPr="004C24CA" w:rsidTr="00415FAC">
        <w:tc>
          <w:tcPr>
            <w:tcW w:w="913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606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99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7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FAC" w:rsidRPr="004C24CA" w:rsidTr="00415FAC">
        <w:trPr>
          <w:trHeight w:val="114"/>
        </w:trPr>
        <w:tc>
          <w:tcPr>
            <w:tcW w:w="913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606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45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9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C497B" w:rsidRPr="004C24CA" w:rsidRDefault="008C497B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97B" w:rsidRPr="004C24CA" w:rsidRDefault="008C497B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b/>
          <w:bCs/>
          <w:sz w:val="24"/>
          <w:szCs w:val="24"/>
        </w:rPr>
        <w:t xml:space="preserve">Таблица №2. </w:t>
      </w:r>
      <w:r w:rsidRPr="004C24CA">
        <w:rPr>
          <w:rFonts w:ascii="Times New Roman" w:hAnsi="Times New Roman" w:cs="Times New Roman"/>
          <w:sz w:val="24"/>
          <w:szCs w:val="24"/>
        </w:rPr>
        <w:t>Занятость обучающихся ДО в</w:t>
      </w:r>
      <w:r w:rsidR="00C25E6B" w:rsidRPr="004C24CA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C25E6B" w:rsidRPr="004C24CA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C25E6B" w:rsidRPr="004C24C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15FAC" w:rsidRPr="004C24CA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C25E6B" w:rsidRPr="004C24CA">
        <w:rPr>
          <w:rFonts w:ascii="Times New Roman" w:hAnsi="Times New Roman" w:cs="Times New Roman"/>
          <w:b/>
          <w:sz w:val="24"/>
          <w:szCs w:val="24"/>
        </w:rPr>
        <w:t>-202</w:t>
      </w:r>
      <w:r w:rsidR="00415FAC" w:rsidRPr="004C24CA">
        <w:rPr>
          <w:rFonts w:ascii="Times New Roman" w:hAnsi="Times New Roman" w:cs="Times New Roman"/>
          <w:b/>
          <w:sz w:val="24"/>
          <w:szCs w:val="24"/>
        </w:rPr>
        <w:t>3</w:t>
      </w:r>
      <w:r w:rsidR="00C25E6B" w:rsidRPr="004C24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E6B" w:rsidRPr="004C24CA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="00C25E6B" w:rsidRPr="004C24CA">
        <w:rPr>
          <w:rFonts w:ascii="Times New Roman" w:hAnsi="Times New Roman" w:cs="Times New Roman"/>
          <w:b/>
          <w:sz w:val="24"/>
          <w:szCs w:val="24"/>
        </w:rPr>
        <w:t>.</w:t>
      </w:r>
    </w:p>
    <w:p w:rsidR="008C497B" w:rsidRPr="004C24CA" w:rsidRDefault="008C497B" w:rsidP="008C497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49"/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2268"/>
        <w:gridCol w:w="2268"/>
        <w:gridCol w:w="2551"/>
      </w:tblGrid>
      <w:tr w:rsidR="00415FAC" w:rsidRPr="004C24CA" w:rsidTr="00415FAC">
        <w:tc>
          <w:tcPr>
            <w:tcW w:w="959" w:type="dxa"/>
          </w:tcPr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68" w:type="dxa"/>
          </w:tcPr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ДО художественной направленности</w:t>
            </w:r>
          </w:p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ДО физкультурно – спортивной направлен.</w:t>
            </w:r>
          </w:p>
        </w:tc>
        <w:tc>
          <w:tcPr>
            <w:tcW w:w="2551" w:type="dxa"/>
          </w:tcPr>
          <w:p w:rsidR="00415FAC" w:rsidRPr="004C24CA" w:rsidRDefault="00415FAC" w:rsidP="008C4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</w:p>
          <w:p w:rsidR="00415FAC" w:rsidRPr="004C24CA" w:rsidRDefault="00415FAC" w:rsidP="008C497B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естественно – научной направлен.</w:t>
            </w:r>
          </w:p>
        </w:tc>
      </w:tr>
      <w:tr w:rsidR="00415FAC" w:rsidRPr="004C24CA" w:rsidTr="00415FAC">
        <w:tc>
          <w:tcPr>
            <w:tcW w:w="95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134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5FAC" w:rsidRPr="004C24CA" w:rsidTr="00415FAC">
        <w:tc>
          <w:tcPr>
            <w:tcW w:w="95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134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FAC" w:rsidRPr="004C24CA" w:rsidTr="00415FAC">
        <w:tc>
          <w:tcPr>
            <w:tcW w:w="95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1134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5FAC" w:rsidRPr="004C24CA" w:rsidTr="00415FAC">
        <w:tc>
          <w:tcPr>
            <w:tcW w:w="95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134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5FAC" w:rsidRPr="004C24CA" w:rsidTr="00415FAC">
        <w:tc>
          <w:tcPr>
            <w:tcW w:w="95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134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FAC" w:rsidRPr="004C24CA" w:rsidTr="00415FAC">
        <w:tc>
          <w:tcPr>
            <w:tcW w:w="95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FAC" w:rsidRPr="004C24CA" w:rsidTr="00415FAC">
        <w:tc>
          <w:tcPr>
            <w:tcW w:w="95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134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5FAC" w:rsidRPr="004C24CA" w:rsidTr="00415FAC">
        <w:tc>
          <w:tcPr>
            <w:tcW w:w="95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3 в</w:t>
            </w:r>
          </w:p>
        </w:tc>
        <w:tc>
          <w:tcPr>
            <w:tcW w:w="1134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FAC" w:rsidRPr="004C24CA" w:rsidTr="00415FAC">
        <w:tc>
          <w:tcPr>
            <w:tcW w:w="95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134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FAC" w:rsidRPr="004C24CA" w:rsidTr="00415FAC">
        <w:tc>
          <w:tcPr>
            <w:tcW w:w="959" w:type="dxa"/>
          </w:tcPr>
          <w:p w:rsidR="00415FAC" w:rsidRPr="004C24CA" w:rsidRDefault="00415FAC" w:rsidP="00415F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134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15FAC" w:rsidRPr="004C24CA" w:rsidRDefault="00415FAC" w:rsidP="00415F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C497B" w:rsidRPr="004C24CA" w:rsidRDefault="00C25E6B" w:rsidP="008C497B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b/>
          <w:sz w:val="24"/>
          <w:szCs w:val="24"/>
        </w:rPr>
        <w:t>.</w:t>
      </w:r>
    </w:p>
    <w:p w:rsidR="00415FAC" w:rsidRPr="004C24CA" w:rsidRDefault="00415FAC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15FAC" w:rsidRPr="004C24CA" w:rsidRDefault="00415FAC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15FAC" w:rsidRPr="004C24CA" w:rsidRDefault="00415FAC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15FAC" w:rsidRPr="004C24CA" w:rsidRDefault="00415FAC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15FAC" w:rsidRPr="004C24CA" w:rsidRDefault="00415FAC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15FAC" w:rsidRPr="004C24CA" w:rsidRDefault="00415FAC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15FAC" w:rsidRPr="004C24CA" w:rsidRDefault="00415FAC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15FAC" w:rsidRPr="004C24CA" w:rsidRDefault="00415FAC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15FAC" w:rsidRPr="004C24CA" w:rsidRDefault="00415FAC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15FAC" w:rsidRPr="004C24CA" w:rsidRDefault="00415FAC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69009E" w:rsidRPr="004C24CA" w:rsidRDefault="0069009E" w:rsidP="00F905B1">
      <w:pPr>
        <w:pStyle w:val="a6"/>
        <w:rPr>
          <w:rFonts w:ascii="Times New Roman" w:eastAsia="Times New Roman" w:hAnsi="Times New Roman" w:cs="Times New Roman"/>
          <w:b/>
          <w:color w:val="03140F"/>
          <w:w w:val="105"/>
          <w:sz w:val="24"/>
          <w:szCs w:val="24"/>
          <w:lang w:eastAsia="ru-RU"/>
        </w:rPr>
      </w:pP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E26EF" w:rsidRPr="004C24CA" w:rsidRDefault="004D0FEB" w:rsidP="00F905B1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 xml:space="preserve">  </w:t>
      </w:r>
      <w:r w:rsidR="00C941A4" w:rsidRPr="004C24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4C24CA">
        <w:rPr>
          <w:rFonts w:ascii="Times New Roman" w:hAnsi="Times New Roman" w:cs="Times New Roman"/>
          <w:sz w:val="24"/>
          <w:szCs w:val="24"/>
        </w:rPr>
        <w:t>Как показывает опрос</w:t>
      </w:r>
      <w:r w:rsidR="00C941A4" w:rsidRPr="004C24CA">
        <w:rPr>
          <w:rFonts w:ascii="Times New Roman" w:hAnsi="Times New Roman" w:cs="Times New Roman"/>
          <w:sz w:val="24"/>
          <w:szCs w:val="24"/>
        </w:rPr>
        <w:t xml:space="preserve">, большинство </w:t>
      </w:r>
      <w:proofErr w:type="spellStart"/>
      <w:r w:rsidR="004C24CA" w:rsidRPr="004C24CA">
        <w:rPr>
          <w:rFonts w:ascii="Times New Roman" w:hAnsi="Times New Roman" w:cs="Times New Roman"/>
          <w:sz w:val="24"/>
          <w:szCs w:val="24"/>
        </w:rPr>
        <w:t>об</w:t>
      </w:r>
      <w:r w:rsidR="00C941A4" w:rsidRPr="004C24CA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="008E26EF" w:rsidRPr="004C24CA">
        <w:rPr>
          <w:rFonts w:ascii="Times New Roman" w:hAnsi="Times New Roman" w:cs="Times New Roman"/>
          <w:sz w:val="24"/>
          <w:szCs w:val="24"/>
        </w:rPr>
        <w:t xml:space="preserve"> и родителей</w:t>
      </w:r>
      <w:r w:rsidRPr="004C24CA">
        <w:rPr>
          <w:rFonts w:ascii="Times New Roman" w:hAnsi="Times New Roman" w:cs="Times New Roman"/>
          <w:sz w:val="24"/>
          <w:szCs w:val="24"/>
        </w:rPr>
        <w:t xml:space="preserve"> удовлетворены структурой и содержанием занятий дополнительного образования и внеурочной деятельности. </w:t>
      </w:r>
      <w:r w:rsidR="008E26EF" w:rsidRPr="004C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Занятия в рамках внеурочной </w:t>
      </w:r>
      <w:r w:rsidR="004C24CA" w:rsidRPr="004C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 имеют</w:t>
      </w:r>
      <w:r w:rsidR="008E26EF" w:rsidRPr="004C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большую практическую значимость, так как могут быть использованы преподавателями в работе с обучающимися, испы</w:t>
      </w:r>
      <w:r w:rsidR="008E26EF" w:rsidRPr="004C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тывающими трудности в обучении </w:t>
      </w:r>
      <w:r w:rsidR="008E26EF" w:rsidRPr="004C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при ор</w:t>
      </w:r>
      <w:r w:rsidR="008E26EF" w:rsidRPr="004C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ганизации индивидуальной работы.</w:t>
      </w: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4CA">
        <w:rPr>
          <w:rFonts w:ascii="Times New Roman" w:hAnsi="Times New Roman" w:cs="Times New Roman"/>
          <w:sz w:val="24"/>
          <w:szCs w:val="24"/>
        </w:rPr>
        <w:t>Руководителям объединений следует больше уделять внимания личностному росту учащихся, достижению ими творческих успехов.</w:t>
      </w: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>Работа объединений блока допо</w:t>
      </w:r>
      <w:r w:rsidR="00C941A4" w:rsidRPr="004C24CA">
        <w:rPr>
          <w:rFonts w:ascii="Times New Roman" w:hAnsi="Times New Roman" w:cs="Times New Roman"/>
          <w:bCs/>
          <w:sz w:val="24"/>
          <w:szCs w:val="24"/>
        </w:rPr>
        <w:t xml:space="preserve">лнительного образования почти в </w:t>
      </w:r>
      <w:r w:rsidR="004C24CA" w:rsidRPr="004C24CA">
        <w:rPr>
          <w:rFonts w:ascii="Times New Roman" w:hAnsi="Times New Roman" w:cs="Times New Roman"/>
          <w:bCs/>
          <w:sz w:val="24"/>
          <w:szCs w:val="24"/>
        </w:rPr>
        <w:t>полной мере</w:t>
      </w:r>
      <w:r w:rsidRPr="004C24CA">
        <w:rPr>
          <w:rFonts w:ascii="Times New Roman" w:hAnsi="Times New Roman" w:cs="Times New Roman"/>
          <w:bCs/>
          <w:sz w:val="24"/>
          <w:szCs w:val="24"/>
        </w:rPr>
        <w:t xml:space="preserve"> реализовала свои возможности в минувшем учебном году.</w:t>
      </w:r>
    </w:p>
    <w:p w:rsidR="004D0FEB" w:rsidRPr="004C24CA" w:rsidRDefault="008E26EF" w:rsidP="00F905B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4C24CA">
        <w:rPr>
          <w:rFonts w:ascii="Times New Roman" w:hAnsi="Times New Roman" w:cs="Times New Roman"/>
          <w:b/>
          <w:bCs/>
          <w:sz w:val="24"/>
          <w:szCs w:val="24"/>
        </w:rPr>
        <w:t>Управленческие решения:</w:t>
      </w:r>
    </w:p>
    <w:p w:rsidR="004D0FEB" w:rsidRPr="004C24CA" w:rsidRDefault="004D0FEB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>Продолжить занятия внеурочной деятельности по заявленным направлениям.</w:t>
      </w:r>
    </w:p>
    <w:p w:rsidR="008E26EF" w:rsidRPr="004C24CA" w:rsidRDefault="008E26EF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>Вовлекать отстающих детей во внеурочную деятельность, кружковую работу.</w:t>
      </w:r>
    </w:p>
    <w:p w:rsidR="004D0FEB" w:rsidRPr="004C24CA" w:rsidRDefault="004D0FEB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 xml:space="preserve">Организовывать участие </w:t>
      </w:r>
      <w:r w:rsidR="004C24CA" w:rsidRPr="004C24CA">
        <w:rPr>
          <w:rFonts w:ascii="Times New Roman" w:hAnsi="Times New Roman" w:cs="Times New Roman"/>
          <w:bCs/>
          <w:sz w:val="24"/>
          <w:szCs w:val="24"/>
        </w:rPr>
        <w:t>в конкурсах</w:t>
      </w:r>
      <w:r w:rsidRPr="004C24CA">
        <w:rPr>
          <w:rFonts w:ascii="Times New Roman" w:hAnsi="Times New Roman" w:cs="Times New Roman"/>
          <w:bCs/>
          <w:sz w:val="24"/>
          <w:szCs w:val="24"/>
        </w:rPr>
        <w:t xml:space="preserve">, фестивалях творчества. </w:t>
      </w:r>
    </w:p>
    <w:p w:rsidR="004D0FEB" w:rsidRPr="004C24CA" w:rsidRDefault="004D0FEB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>Внедрять новые формы ведения занятий (сделать их более интересными, использование ИКТ и т.п.).</w:t>
      </w:r>
    </w:p>
    <w:p w:rsidR="00FF7DF1" w:rsidRPr="004C24CA" w:rsidRDefault="004D0FEB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>Предоставлять более подробную информацию на сайте школы</w:t>
      </w:r>
      <w:r w:rsidR="00FF7DF1" w:rsidRPr="004C24CA">
        <w:rPr>
          <w:rFonts w:ascii="Times New Roman" w:hAnsi="Times New Roman" w:cs="Times New Roman"/>
          <w:bCs/>
          <w:sz w:val="24"/>
          <w:szCs w:val="24"/>
        </w:rPr>
        <w:t>.</w:t>
      </w:r>
    </w:p>
    <w:p w:rsidR="004D0FEB" w:rsidRPr="004C24CA" w:rsidRDefault="004D0FEB" w:rsidP="00EF05CC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C24CA">
        <w:rPr>
          <w:rFonts w:ascii="Times New Roman" w:hAnsi="Times New Roman" w:cs="Times New Roman"/>
          <w:bCs/>
          <w:sz w:val="24"/>
          <w:szCs w:val="24"/>
        </w:rPr>
        <w:t xml:space="preserve">Активно внедрять проведение </w:t>
      </w:r>
      <w:r w:rsidR="00DB6E4C" w:rsidRPr="004C24CA">
        <w:rPr>
          <w:rFonts w:ascii="Times New Roman" w:hAnsi="Times New Roman" w:cs="Times New Roman"/>
          <w:bCs/>
          <w:sz w:val="24"/>
          <w:szCs w:val="24"/>
        </w:rPr>
        <w:t>отчётных</w:t>
      </w:r>
      <w:r w:rsidRPr="004C24CA">
        <w:rPr>
          <w:rFonts w:ascii="Times New Roman" w:hAnsi="Times New Roman" w:cs="Times New Roman"/>
          <w:bCs/>
          <w:sz w:val="24"/>
          <w:szCs w:val="24"/>
        </w:rPr>
        <w:t xml:space="preserve"> мероприятий </w:t>
      </w:r>
    </w:p>
    <w:p w:rsidR="004D0FEB" w:rsidRDefault="004D0FE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C24CA" w:rsidRDefault="004C24CA" w:rsidP="004C24CA">
      <w:pPr>
        <w:autoSpaceDE w:val="0"/>
        <w:autoSpaceDN w:val="0"/>
        <w:adjustRightInd w:val="0"/>
        <w:spacing w:after="0" w:line="240" w:lineRule="auto"/>
        <w:ind w:left="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ШМО </w:t>
      </w:r>
    </w:p>
    <w:p w:rsidR="004C24CA" w:rsidRPr="004C24CA" w:rsidRDefault="004C24CA" w:rsidP="004C24CA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С.А. Владимирова</w:t>
      </w: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10554B" w:rsidRPr="004C24CA" w:rsidRDefault="0010554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10554B" w:rsidRPr="004C24CA" w:rsidRDefault="0010554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10554B" w:rsidRPr="004C24CA" w:rsidRDefault="0010554B" w:rsidP="00F905B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4D0FEB" w:rsidRPr="004C24CA" w:rsidRDefault="004D0FEB" w:rsidP="00F905B1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8C0131" w:rsidRPr="004C24CA" w:rsidRDefault="008C0131" w:rsidP="00F905B1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sectPr w:rsidR="008C0131" w:rsidRPr="004C24CA" w:rsidSect="00F905B1">
      <w:footerReference w:type="even" r:id="rId5"/>
      <w:footerReference w:type="default" r:id="rId6"/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B7" w:rsidRDefault="00EE34B7" w:rsidP="00EE34B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34B7" w:rsidRDefault="00EE34B7" w:rsidP="00EE34B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B7" w:rsidRDefault="00EE34B7">
    <w:pPr>
      <w:pStyle w:val="a7"/>
      <w:jc w:val="center"/>
    </w:pPr>
  </w:p>
  <w:p w:rsidR="00EE34B7" w:rsidRDefault="00EE34B7" w:rsidP="00EE34B7">
    <w:pPr>
      <w:pStyle w:val="a7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2F"/>
    <w:multiLevelType w:val="hybridMultilevel"/>
    <w:tmpl w:val="EEB8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5B4F"/>
    <w:multiLevelType w:val="multilevel"/>
    <w:tmpl w:val="5022AF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F6141"/>
    <w:multiLevelType w:val="multilevel"/>
    <w:tmpl w:val="7D20C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E381B"/>
    <w:multiLevelType w:val="hybridMultilevel"/>
    <w:tmpl w:val="4DD2D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474"/>
    <w:multiLevelType w:val="hybridMultilevel"/>
    <w:tmpl w:val="CFCA163E"/>
    <w:lvl w:ilvl="0" w:tplc="4178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D2AFC"/>
    <w:multiLevelType w:val="multilevel"/>
    <w:tmpl w:val="9B1C1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21030"/>
    <w:multiLevelType w:val="multilevel"/>
    <w:tmpl w:val="4EC66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B3DFA"/>
    <w:multiLevelType w:val="hybridMultilevel"/>
    <w:tmpl w:val="EA22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7117"/>
    <w:multiLevelType w:val="hybridMultilevel"/>
    <w:tmpl w:val="7BAC1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D04FC"/>
    <w:multiLevelType w:val="hybridMultilevel"/>
    <w:tmpl w:val="DE9C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46001"/>
    <w:multiLevelType w:val="hybridMultilevel"/>
    <w:tmpl w:val="940C2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B2992"/>
    <w:multiLevelType w:val="multilevel"/>
    <w:tmpl w:val="DD7682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F5ABF"/>
    <w:multiLevelType w:val="hybridMultilevel"/>
    <w:tmpl w:val="F2EE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2C"/>
    <w:rsid w:val="00023CE5"/>
    <w:rsid w:val="0010554B"/>
    <w:rsid w:val="002204A8"/>
    <w:rsid w:val="0027685C"/>
    <w:rsid w:val="002F12AF"/>
    <w:rsid w:val="003512FA"/>
    <w:rsid w:val="00415FAC"/>
    <w:rsid w:val="004665F0"/>
    <w:rsid w:val="004C24CA"/>
    <w:rsid w:val="004D0FEB"/>
    <w:rsid w:val="004E6E99"/>
    <w:rsid w:val="00501CA2"/>
    <w:rsid w:val="0069009E"/>
    <w:rsid w:val="006963FF"/>
    <w:rsid w:val="007501B1"/>
    <w:rsid w:val="007E562C"/>
    <w:rsid w:val="00813ED9"/>
    <w:rsid w:val="00880C84"/>
    <w:rsid w:val="008C0131"/>
    <w:rsid w:val="008C497B"/>
    <w:rsid w:val="008D03C3"/>
    <w:rsid w:val="008D408A"/>
    <w:rsid w:val="008E26EF"/>
    <w:rsid w:val="00911306"/>
    <w:rsid w:val="00967213"/>
    <w:rsid w:val="00985FCD"/>
    <w:rsid w:val="00AF108F"/>
    <w:rsid w:val="00BA5B22"/>
    <w:rsid w:val="00C25E6B"/>
    <w:rsid w:val="00C2716A"/>
    <w:rsid w:val="00C712B8"/>
    <w:rsid w:val="00C941A4"/>
    <w:rsid w:val="00D82362"/>
    <w:rsid w:val="00DB6E4C"/>
    <w:rsid w:val="00E97CAB"/>
    <w:rsid w:val="00EE34B7"/>
    <w:rsid w:val="00EF05CC"/>
    <w:rsid w:val="00F54469"/>
    <w:rsid w:val="00F905B1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BCF7"/>
  <w15:docId w15:val="{AB3AB0A6-C7DE-4AC7-8AC9-186B2522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0FEB"/>
    <w:pPr>
      <w:spacing w:after="0" w:line="240" w:lineRule="auto"/>
    </w:pPr>
    <w:rPr>
      <w:rFonts w:ascii="Calibri" w:eastAsia="Droid Sans Fallback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D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05B1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EE34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EE34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0"/>
    <w:rsid w:val="00EE34B7"/>
  </w:style>
  <w:style w:type="paragraph" w:customStyle="1" w:styleId="c5">
    <w:name w:val="c5"/>
    <w:basedOn w:val="a"/>
    <w:rsid w:val="0088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2</cp:revision>
  <dcterms:created xsi:type="dcterms:W3CDTF">2023-05-29T04:09:00Z</dcterms:created>
  <dcterms:modified xsi:type="dcterms:W3CDTF">2023-05-29T04:09:00Z</dcterms:modified>
</cp:coreProperties>
</file>