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B9" w:rsidRPr="00C134E8" w:rsidRDefault="001C73B9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134E8">
        <w:rPr>
          <w:rFonts w:ascii="Times New Roman" w:hAnsi="Times New Roman"/>
          <w:b/>
          <w:sz w:val="24"/>
          <w:szCs w:val="24"/>
        </w:rPr>
        <w:t>Справка</w:t>
      </w:r>
    </w:p>
    <w:p w:rsidR="001C73B9" w:rsidRDefault="00D36E67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134E8">
        <w:rPr>
          <w:rFonts w:ascii="Times New Roman" w:hAnsi="Times New Roman"/>
          <w:b/>
          <w:sz w:val="24"/>
          <w:szCs w:val="24"/>
        </w:rPr>
        <w:t>по результатам</w:t>
      </w:r>
      <w:r w:rsidR="0002512F">
        <w:rPr>
          <w:rFonts w:ascii="Times New Roman" w:hAnsi="Times New Roman"/>
          <w:b/>
          <w:sz w:val="24"/>
          <w:szCs w:val="24"/>
        </w:rPr>
        <w:t xml:space="preserve"> анализа рабочих </w:t>
      </w:r>
      <w:proofErr w:type="gramStart"/>
      <w:r w:rsidR="0002512F">
        <w:rPr>
          <w:rFonts w:ascii="Times New Roman" w:hAnsi="Times New Roman"/>
          <w:b/>
          <w:sz w:val="24"/>
          <w:szCs w:val="24"/>
        </w:rPr>
        <w:t xml:space="preserve">программ </w:t>
      </w:r>
      <w:r w:rsidRPr="00C134E8">
        <w:rPr>
          <w:rFonts w:ascii="Times New Roman" w:hAnsi="Times New Roman"/>
          <w:b/>
          <w:sz w:val="24"/>
          <w:szCs w:val="24"/>
        </w:rPr>
        <w:t xml:space="preserve"> </w:t>
      </w:r>
      <w:r w:rsidR="001C73B9" w:rsidRPr="00C134E8">
        <w:rPr>
          <w:rFonts w:ascii="Times New Roman" w:hAnsi="Times New Roman"/>
          <w:b/>
          <w:sz w:val="24"/>
          <w:szCs w:val="24"/>
        </w:rPr>
        <w:t>внеурочной</w:t>
      </w:r>
      <w:proofErr w:type="gramEnd"/>
      <w:r w:rsidR="001C73B9" w:rsidRPr="00C134E8">
        <w:rPr>
          <w:rFonts w:ascii="Times New Roman" w:hAnsi="Times New Roman"/>
          <w:b/>
          <w:sz w:val="24"/>
          <w:szCs w:val="24"/>
        </w:rPr>
        <w:t xml:space="preserve"> деятельности</w:t>
      </w:r>
      <w:r w:rsidR="001C73B9" w:rsidRPr="001C73B9">
        <w:rPr>
          <w:rFonts w:ascii="Times New Roman" w:hAnsi="Times New Roman"/>
          <w:b/>
          <w:sz w:val="24"/>
          <w:szCs w:val="24"/>
        </w:rPr>
        <w:t xml:space="preserve"> в 1- </w:t>
      </w:r>
      <w:r w:rsidR="001C73B9">
        <w:rPr>
          <w:rFonts w:ascii="Times New Roman" w:hAnsi="Times New Roman"/>
          <w:b/>
          <w:sz w:val="24"/>
          <w:szCs w:val="24"/>
        </w:rPr>
        <w:t>4</w:t>
      </w:r>
      <w:r w:rsidR="001C73B9" w:rsidRPr="001C73B9">
        <w:rPr>
          <w:rFonts w:ascii="Times New Roman" w:hAnsi="Times New Roman"/>
          <w:b/>
          <w:sz w:val="24"/>
          <w:szCs w:val="24"/>
        </w:rPr>
        <w:t xml:space="preserve"> классах </w:t>
      </w:r>
    </w:p>
    <w:p w:rsidR="001C73B9" w:rsidRPr="001C73B9" w:rsidRDefault="00D36E67" w:rsidP="00C134E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</w:t>
      </w:r>
      <w:r w:rsidR="001C73B9" w:rsidRPr="001C73B9">
        <w:rPr>
          <w:rFonts w:ascii="Times New Roman" w:hAnsi="Times New Roman"/>
          <w:b/>
          <w:sz w:val="24"/>
          <w:szCs w:val="24"/>
        </w:rPr>
        <w:t xml:space="preserve"> 20</w:t>
      </w:r>
      <w:r w:rsidR="0002512F">
        <w:rPr>
          <w:rFonts w:ascii="Times New Roman" w:hAnsi="Times New Roman"/>
          <w:b/>
          <w:sz w:val="24"/>
          <w:szCs w:val="24"/>
        </w:rPr>
        <w:t>22</w:t>
      </w:r>
      <w:r w:rsidR="001C73B9" w:rsidRPr="001C73B9">
        <w:rPr>
          <w:rFonts w:ascii="Times New Roman" w:hAnsi="Times New Roman"/>
          <w:b/>
          <w:sz w:val="24"/>
          <w:szCs w:val="24"/>
        </w:rPr>
        <w:t>/20</w:t>
      </w:r>
      <w:r w:rsidR="0002512F">
        <w:rPr>
          <w:rFonts w:ascii="Times New Roman" w:hAnsi="Times New Roman"/>
          <w:b/>
          <w:sz w:val="24"/>
          <w:szCs w:val="24"/>
        </w:rPr>
        <w:t>23</w:t>
      </w:r>
      <w:r w:rsidR="001C73B9" w:rsidRPr="001C73B9">
        <w:rPr>
          <w:rFonts w:ascii="Times New Roman" w:hAnsi="Times New Roman"/>
          <w:b/>
          <w:sz w:val="24"/>
          <w:szCs w:val="24"/>
        </w:rPr>
        <w:t xml:space="preserve"> учебно</w:t>
      </w:r>
      <w:r>
        <w:rPr>
          <w:rFonts w:ascii="Times New Roman" w:hAnsi="Times New Roman"/>
          <w:b/>
          <w:sz w:val="24"/>
          <w:szCs w:val="24"/>
        </w:rPr>
        <w:t>го</w:t>
      </w:r>
      <w:r w:rsidR="001C73B9" w:rsidRPr="001C73B9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1C73B9" w:rsidRPr="001C73B9" w:rsidRDefault="001C73B9" w:rsidP="00C134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73B9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b/>
          <w:i/>
          <w:sz w:val="24"/>
          <w:szCs w:val="24"/>
        </w:rPr>
        <w:t>Цель:</w:t>
      </w:r>
      <w:r w:rsidRPr="0077535A">
        <w:rPr>
          <w:rFonts w:ascii="Times New Roman" w:hAnsi="Times New Roman"/>
          <w:i/>
          <w:sz w:val="24"/>
          <w:szCs w:val="24"/>
        </w:rPr>
        <w:t xml:space="preserve"> </w:t>
      </w:r>
      <w:r w:rsidRPr="0077535A">
        <w:rPr>
          <w:rFonts w:ascii="Times New Roman" w:hAnsi="Times New Roman"/>
          <w:sz w:val="24"/>
          <w:szCs w:val="24"/>
        </w:rPr>
        <w:t>Получить объективную информацию о реализации внеурочной деятельности в соответствии с требованиями ФГОС НОО.</w:t>
      </w:r>
    </w:p>
    <w:p w:rsidR="001C73B9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C73B9">
        <w:rPr>
          <w:rFonts w:ascii="Times New Roman" w:hAnsi="Times New Roman"/>
          <w:b/>
          <w:sz w:val="24"/>
          <w:szCs w:val="24"/>
        </w:rPr>
        <w:t>Результат контроля:</w:t>
      </w:r>
      <w:r w:rsidRPr="001C73B9">
        <w:rPr>
          <w:rFonts w:ascii="Times New Roman" w:hAnsi="Times New Roman"/>
          <w:sz w:val="24"/>
          <w:szCs w:val="24"/>
        </w:rPr>
        <w:t xml:space="preserve"> справка</w:t>
      </w:r>
      <w:r>
        <w:rPr>
          <w:rFonts w:ascii="Times New Roman" w:hAnsi="Times New Roman"/>
          <w:sz w:val="24"/>
          <w:szCs w:val="24"/>
        </w:rPr>
        <w:t>.</w:t>
      </w:r>
    </w:p>
    <w:p w:rsidR="001C73B9" w:rsidRPr="0077535A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6E0F">
        <w:rPr>
          <w:rFonts w:ascii="Times New Roman" w:hAnsi="Times New Roman"/>
          <w:b/>
          <w:sz w:val="24"/>
          <w:szCs w:val="24"/>
        </w:rPr>
        <w:t>Методы контроля</w:t>
      </w:r>
      <w:r w:rsidR="00C66E0F">
        <w:rPr>
          <w:rFonts w:ascii="Times New Roman" w:hAnsi="Times New Roman"/>
          <w:b/>
          <w:sz w:val="24"/>
          <w:szCs w:val="24"/>
        </w:rPr>
        <w:t>.</w:t>
      </w:r>
      <w:r w:rsidRPr="00C66E0F">
        <w:rPr>
          <w:rFonts w:ascii="Times New Roman" w:hAnsi="Times New Roman"/>
          <w:sz w:val="24"/>
          <w:szCs w:val="24"/>
        </w:rPr>
        <w:t> </w:t>
      </w:r>
      <w:r w:rsidR="00C66E0F">
        <w:rPr>
          <w:rFonts w:ascii="Times New Roman" w:hAnsi="Times New Roman"/>
          <w:sz w:val="24"/>
          <w:szCs w:val="24"/>
        </w:rPr>
        <w:t>А</w:t>
      </w:r>
      <w:r w:rsidRPr="00C66E0F">
        <w:rPr>
          <w:rFonts w:ascii="Times New Roman" w:hAnsi="Times New Roman"/>
          <w:sz w:val="24"/>
          <w:szCs w:val="24"/>
        </w:rPr>
        <w:t>нализ документации</w:t>
      </w:r>
      <w:r w:rsidR="00C66E0F">
        <w:rPr>
          <w:rFonts w:ascii="Times New Roman" w:hAnsi="Times New Roman"/>
          <w:sz w:val="24"/>
          <w:szCs w:val="24"/>
        </w:rPr>
        <w:t xml:space="preserve">: </w:t>
      </w:r>
      <w:r w:rsidR="00D36E67">
        <w:rPr>
          <w:rFonts w:ascii="Times New Roman" w:hAnsi="Times New Roman"/>
          <w:sz w:val="24"/>
          <w:szCs w:val="24"/>
        </w:rPr>
        <w:t>рабочие программы, календарно-тематическое планирование, журнал по внеурочной деятельности</w:t>
      </w:r>
      <w:r w:rsidRPr="00C66E0F">
        <w:rPr>
          <w:rFonts w:ascii="Times New Roman" w:hAnsi="Times New Roman"/>
          <w:sz w:val="24"/>
          <w:szCs w:val="24"/>
        </w:rPr>
        <w:t xml:space="preserve"> (в части занятости детей)</w:t>
      </w:r>
      <w:r w:rsidR="00C66E0F">
        <w:rPr>
          <w:rFonts w:ascii="Times New Roman" w:hAnsi="Times New Roman"/>
          <w:sz w:val="24"/>
          <w:szCs w:val="24"/>
        </w:rPr>
        <w:t>, анкетирование.</w:t>
      </w:r>
    </w:p>
    <w:p w:rsidR="001C73B9" w:rsidRPr="0077535A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 xml:space="preserve">Согласно плану </w:t>
      </w:r>
      <w:proofErr w:type="spellStart"/>
      <w:r w:rsidRPr="0077535A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77535A">
        <w:rPr>
          <w:rFonts w:ascii="Times New Roman" w:hAnsi="Times New Roman"/>
          <w:sz w:val="24"/>
          <w:szCs w:val="24"/>
        </w:rPr>
        <w:t xml:space="preserve"> контроля за реализацией ФГОС НОО на 20</w:t>
      </w:r>
      <w:r w:rsidR="0002512F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/</w:t>
      </w:r>
      <w:r w:rsidRPr="0077535A">
        <w:rPr>
          <w:rFonts w:ascii="Times New Roman" w:hAnsi="Times New Roman"/>
          <w:sz w:val="24"/>
          <w:szCs w:val="24"/>
        </w:rPr>
        <w:t>20</w:t>
      </w:r>
      <w:r w:rsidR="0002512F">
        <w:rPr>
          <w:rFonts w:ascii="Times New Roman" w:hAnsi="Times New Roman"/>
          <w:sz w:val="24"/>
          <w:szCs w:val="24"/>
        </w:rPr>
        <w:t>23</w:t>
      </w:r>
      <w:r w:rsidRPr="0077535A">
        <w:rPr>
          <w:rFonts w:ascii="Times New Roman" w:hAnsi="Times New Roman"/>
          <w:sz w:val="24"/>
          <w:szCs w:val="24"/>
        </w:rPr>
        <w:t xml:space="preserve"> учебный </w:t>
      </w:r>
      <w:proofErr w:type="gramStart"/>
      <w:r w:rsidRPr="0077535A">
        <w:rPr>
          <w:rFonts w:ascii="Times New Roman" w:hAnsi="Times New Roman"/>
          <w:sz w:val="24"/>
          <w:szCs w:val="24"/>
        </w:rPr>
        <w:t xml:space="preserve">год </w:t>
      </w:r>
      <w:r w:rsidR="0002512F">
        <w:rPr>
          <w:rFonts w:ascii="Times New Roman" w:hAnsi="Times New Roman"/>
          <w:sz w:val="24"/>
          <w:szCs w:val="24"/>
        </w:rPr>
        <w:t xml:space="preserve"> </w:t>
      </w:r>
      <w:r w:rsidRPr="0077535A">
        <w:rPr>
          <w:rFonts w:ascii="Times New Roman" w:hAnsi="Times New Roman"/>
          <w:sz w:val="24"/>
          <w:szCs w:val="24"/>
        </w:rPr>
        <w:t>был</w:t>
      </w:r>
      <w:proofErr w:type="gramEnd"/>
      <w:r w:rsidRPr="0077535A">
        <w:rPr>
          <w:rFonts w:ascii="Times New Roman" w:hAnsi="Times New Roman"/>
          <w:sz w:val="24"/>
          <w:szCs w:val="24"/>
        </w:rPr>
        <w:t xml:space="preserve"> проведен анализ внеурочной деятельности 1</w:t>
      </w:r>
      <w:r>
        <w:rPr>
          <w:rFonts w:ascii="Times New Roman" w:hAnsi="Times New Roman"/>
          <w:sz w:val="24"/>
          <w:szCs w:val="24"/>
        </w:rPr>
        <w:t>-4</w:t>
      </w:r>
      <w:r w:rsidRPr="0077535A">
        <w:rPr>
          <w:rFonts w:ascii="Times New Roman" w:hAnsi="Times New Roman"/>
          <w:sz w:val="24"/>
          <w:szCs w:val="24"/>
        </w:rPr>
        <w:t>-х классов.</w:t>
      </w:r>
    </w:p>
    <w:p w:rsidR="001C73B9" w:rsidRPr="0077535A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В связи с этим возникла необходимость контроля организации внеурочной деятельности 1</w:t>
      </w:r>
      <w:r>
        <w:rPr>
          <w:rFonts w:ascii="Times New Roman" w:hAnsi="Times New Roman"/>
          <w:sz w:val="24"/>
          <w:szCs w:val="24"/>
        </w:rPr>
        <w:t>-4</w:t>
      </w:r>
      <w:r w:rsidRPr="0077535A">
        <w:rPr>
          <w:rFonts w:ascii="Times New Roman" w:hAnsi="Times New Roman"/>
          <w:sz w:val="24"/>
          <w:szCs w:val="24"/>
        </w:rPr>
        <w:t>-х классов в соответствии с требованиями нового стандарта.</w:t>
      </w:r>
    </w:p>
    <w:p w:rsidR="001C73B9" w:rsidRPr="0077535A" w:rsidRDefault="001C73B9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С целью получения объективной информации о занятости учащихся во внеурочное время была проведена проверка по следующим направлениям:</w:t>
      </w:r>
    </w:p>
    <w:p w:rsidR="001C73B9" w:rsidRPr="0077535A" w:rsidRDefault="001C73B9" w:rsidP="00C134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деятельность классного руководителя по организации внеурочной деятельности в соответствии с требованиями ФГОС НОО;</w:t>
      </w:r>
    </w:p>
    <w:p w:rsidR="001C73B9" w:rsidRPr="0077535A" w:rsidRDefault="001C73B9" w:rsidP="00C134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расписание занятий внеурочной деятельности;</w:t>
      </w:r>
    </w:p>
    <w:p w:rsidR="001C73B9" w:rsidRPr="001C73B9" w:rsidRDefault="001C73B9" w:rsidP="00C134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3B9">
        <w:rPr>
          <w:rFonts w:ascii="Times New Roman" w:hAnsi="Times New Roman"/>
          <w:sz w:val="24"/>
          <w:szCs w:val="24"/>
        </w:rPr>
        <w:t>заполнение в журналах</w:t>
      </w:r>
      <w:r w:rsidR="00B17463">
        <w:rPr>
          <w:rFonts w:ascii="Times New Roman" w:hAnsi="Times New Roman"/>
          <w:sz w:val="24"/>
          <w:szCs w:val="24"/>
        </w:rPr>
        <w:t xml:space="preserve"> </w:t>
      </w:r>
      <w:r w:rsidRPr="001C73B9">
        <w:rPr>
          <w:rFonts w:ascii="Times New Roman" w:hAnsi="Times New Roman"/>
          <w:sz w:val="24"/>
          <w:szCs w:val="24"/>
        </w:rPr>
        <w:t>занятости учащихся;</w:t>
      </w:r>
    </w:p>
    <w:p w:rsidR="001C73B9" w:rsidRPr="001C73B9" w:rsidRDefault="001C73B9" w:rsidP="00C134E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3B9">
        <w:rPr>
          <w:rFonts w:ascii="Times New Roman" w:hAnsi="Times New Roman"/>
          <w:sz w:val="24"/>
          <w:szCs w:val="24"/>
        </w:rPr>
        <w:t>соответствие записей в журналах</w:t>
      </w:r>
      <w:r w:rsidR="00B17463">
        <w:rPr>
          <w:rFonts w:ascii="Times New Roman" w:hAnsi="Times New Roman"/>
          <w:sz w:val="24"/>
          <w:szCs w:val="24"/>
        </w:rPr>
        <w:t xml:space="preserve"> </w:t>
      </w:r>
      <w:r w:rsidRPr="001C73B9">
        <w:rPr>
          <w:rFonts w:ascii="Times New Roman" w:hAnsi="Times New Roman"/>
          <w:sz w:val="24"/>
          <w:szCs w:val="24"/>
        </w:rPr>
        <w:t>с программами кружков;</w:t>
      </w:r>
    </w:p>
    <w:p w:rsidR="00C66E0F" w:rsidRDefault="00C66E0F" w:rsidP="00C134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66E0F">
        <w:rPr>
          <w:rFonts w:ascii="Times New Roman" w:hAnsi="Times New Roman"/>
          <w:sz w:val="24"/>
          <w:szCs w:val="24"/>
        </w:rPr>
        <w:t>Содержание внеурочной деятельности складывалось из пожеланий родителей и детей (выявление запросов родителей и интересов детей).</w:t>
      </w:r>
      <w:r w:rsidR="00B17463">
        <w:rPr>
          <w:rFonts w:ascii="Times New Roman" w:hAnsi="Times New Roman"/>
          <w:sz w:val="24"/>
          <w:szCs w:val="24"/>
        </w:rPr>
        <w:t xml:space="preserve"> </w:t>
      </w:r>
      <w:r w:rsidRPr="00C66E0F">
        <w:rPr>
          <w:rFonts w:ascii="Times New Roman" w:hAnsi="Times New Roman"/>
          <w:sz w:val="24"/>
          <w:szCs w:val="24"/>
        </w:rPr>
        <w:t>Для этого были проведены</w:t>
      </w:r>
      <w:r w:rsidR="00B17463">
        <w:rPr>
          <w:rFonts w:ascii="Times New Roman" w:hAnsi="Times New Roman"/>
          <w:sz w:val="24"/>
          <w:szCs w:val="24"/>
        </w:rPr>
        <w:t xml:space="preserve"> </w:t>
      </w:r>
      <w:r w:rsidR="00C134E8">
        <w:rPr>
          <w:rFonts w:ascii="Times New Roman" w:hAnsi="Times New Roman"/>
          <w:sz w:val="24"/>
          <w:szCs w:val="24"/>
        </w:rPr>
        <w:t>родительские собрания</w:t>
      </w:r>
      <w:r>
        <w:rPr>
          <w:rFonts w:ascii="Times New Roman" w:hAnsi="Times New Roman"/>
          <w:sz w:val="24"/>
          <w:szCs w:val="24"/>
        </w:rPr>
        <w:t xml:space="preserve">, на котором проведено знакомство с примерным учебным планом начальной школы (в связи с внедрением ФГОС НОО), </w:t>
      </w:r>
      <w:r w:rsidR="00C134E8">
        <w:rPr>
          <w:rFonts w:ascii="Times New Roman" w:hAnsi="Times New Roman"/>
          <w:sz w:val="24"/>
          <w:szCs w:val="24"/>
        </w:rPr>
        <w:t>где</w:t>
      </w:r>
      <w:r>
        <w:rPr>
          <w:rFonts w:ascii="Times New Roman" w:hAnsi="Times New Roman"/>
          <w:sz w:val="24"/>
          <w:szCs w:val="24"/>
        </w:rPr>
        <w:t xml:space="preserve"> включена внеурочная деятельность учащихся.</w:t>
      </w:r>
    </w:p>
    <w:p w:rsidR="00C66E0F" w:rsidRDefault="00C66E0F" w:rsidP="00C134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составлен</w:t>
      </w:r>
      <w:r w:rsidR="00C134E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расписание</w:t>
      </w:r>
      <w:r w:rsidR="00D36E67">
        <w:rPr>
          <w:rFonts w:ascii="Times New Roman" w:hAnsi="Times New Roman"/>
          <w:sz w:val="24"/>
          <w:szCs w:val="24"/>
        </w:rPr>
        <w:t xml:space="preserve"> внеурочной деятельности обучающихся 1-4 классов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37202" w:rsidRDefault="00C66E0F" w:rsidP="00C134E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Внеурочная деятельность осуществляется во второй половине дня. Для ее организации используются различные формы: экскурсии, игры, соревнования, конкурсы, кружки, проектные и поис</w:t>
      </w:r>
      <w:r w:rsidR="00D36E67">
        <w:rPr>
          <w:rFonts w:ascii="Times New Roman" w:hAnsi="Times New Roman"/>
          <w:sz w:val="24"/>
          <w:szCs w:val="24"/>
        </w:rPr>
        <w:t>ковые исследования и т. д.</w:t>
      </w:r>
    </w:p>
    <w:p w:rsidR="00337202" w:rsidRDefault="00337202" w:rsidP="00C134E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1587"/>
        <w:gridCol w:w="1383"/>
        <w:gridCol w:w="1141"/>
        <w:gridCol w:w="808"/>
        <w:gridCol w:w="979"/>
        <w:gridCol w:w="3457"/>
      </w:tblGrid>
      <w:tr w:rsidR="0002512F" w:rsidTr="00E60F3B">
        <w:trPr>
          <w:trHeight w:val="435"/>
        </w:trPr>
        <w:tc>
          <w:tcPr>
            <w:tcW w:w="392" w:type="dxa"/>
            <w:vMerge w:val="restart"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87" w:type="dxa"/>
            <w:vMerge w:val="restart"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383" w:type="dxa"/>
            <w:vMerge w:val="restart"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(секции)</w:t>
            </w:r>
          </w:p>
        </w:tc>
        <w:tc>
          <w:tcPr>
            <w:tcW w:w="1141" w:type="dxa"/>
            <w:vMerge w:val="restart"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3457" w:type="dxa"/>
            <w:vMerge w:val="restart"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организации занятий</w:t>
            </w:r>
          </w:p>
        </w:tc>
      </w:tr>
      <w:tr w:rsidR="0002512F" w:rsidTr="00E60F3B">
        <w:trPr>
          <w:trHeight w:val="394"/>
        </w:trPr>
        <w:tc>
          <w:tcPr>
            <w:tcW w:w="392" w:type="dxa"/>
            <w:vMerge/>
          </w:tcPr>
          <w:p w:rsidR="0002512F" w:rsidRDefault="0002512F" w:rsidP="00C134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02512F" w:rsidRDefault="0002512F" w:rsidP="00C134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02512F" w:rsidRDefault="0002512F" w:rsidP="00C134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за год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02512F" w:rsidRDefault="0002512F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3457" w:type="dxa"/>
            <w:vMerge/>
          </w:tcPr>
          <w:p w:rsidR="0002512F" w:rsidRDefault="0002512F" w:rsidP="00C134E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12F" w:rsidTr="00E60F3B">
        <w:tc>
          <w:tcPr>
            <w:tcW w:w="392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:rsidR="0002512F" w:rsidRPr="00E60F3B" w:rsidRDefault="0002512F" w:rsidP="000251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60F3B">
              <w:rPr>
                <w:rFonts w:ascii="Times New Roman" w:hAnsi="Times New Roman"/>
                <w:sz w:val="24"/>
                <w:szCs w:val="24"/>
              </w:rPr>
              <w:t>Проектно-</w:t>
            </w:r>
          </w:p>
          <w:p w:rsidR="0002512F" w:rsidRPr="00E60F3B" w:rsidRDefault="0002512F" w:rsidP="0002512F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E60F3B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  <w:p w:rsidR="0002512F" w:rsidRPr="00E60F3B" w:rsidRDefault="0002512F" w:rsidP="0002512F">
            <w:pPr>
              <w:autoSpaceDE w:val="0"/>
              <w:autoSpaceDN w:val="0"/>
              <w:adjustRightInd w:val="0"/>
              <w:ind w:left="142" w:hanging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0F3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1383" w:type="dxa"/>
            <w:vAlign w:val="center"/>
          </w:tcPr>
          <w:p w:rsidR="0002512F" w:rsidRPr="00E60F3B" w:rsidRDefault="0002512F" w:rsidP="0002512F">
            <w:pPr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E60F3B">
              <w:rPr>
                <w:rFonts w:ascii="Times New Roman" w:hAnsi="Times New Roman"/>
                <w:sz w:val="24"/>
                <w:szCs w:val="24"/>
              </w:rPr>
              <w:t>«Родно</w:t>
            </w:r>
            <w:r w:rsidRPr="00E60F3B">
              <w:rPr>
                <w:rFonts w:ascii="Times New Roman" w:hAnsi="Times New Roman"/>
                <w:sz w:val="24"/>
                <w:szCs w:val="24"/>
              </w:rPr>
              <w:t>й</w:t>
            </w:r>
            <w:r w:rsidRPr="00E60F3B">
              <w:rPr>
                <w:rFonts w:ascii="Times New Roman" w:hAnsi="Times New Roman"/>
                <w:sz w:val="24"/>
                <w:szCs w:val="24"/>
              </w:rPr>
              <w:t xml:space="preserve"> край»</w:t>
            </w:r>
          </w:p>
        </w:tc>
        <w:tc>
          <w:tcPr>
            <w:tcW w:w="1141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808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33,34</w:t>
            </w:r>
          </w:p>
        </w:tc>
        <w:tc>
          <w:tcPr>
            <w:tcW w:w="979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Проекты, экскурсии, беседы, игры, викторины</w:t>
            </w:r>
          </w:p>
        </w:tc>
      </w:tr>
      <w:tr w:rsidR="0002512F" w:rsidTr="00E60F3B">
        <w:tc>
          <w:tcPr>
            <w:tcW w:w="392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02512F" w:rsidRPr="0002512F" w:rsidRDefault="0002512F" w:rsidP="0002512F">
            <w:pPr>
              <w:rPr>
                <w:rFonts w:ascii="Times New Roman" w:hAnsi="Times New Roman"/>
                <w:sz w:val="24"/>
                <w:szCs w:val="24"/>
              </w:rPr>
            </w:pPr>
            <w:r w:rsidRPr="0002512F"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1383" w:type="dxa"/>
            <w:vAlign w:val="center"/>
          </w:tcPr>
          <w:p w:rsidR="0002512F" w:rsidRPr="0002512F" w:rsidRDefault="0002512F" w:rsidP="0002512F">
            <w:pPr>
              <w:rPr>
                <w:rFonts w:ascii="Times New Roman" w:hAnsi="Times New Roman"/>
                <w:sz w:val="24"/>
                <w:szCs w:val="24"/>
              </w:rPr>
            </w:pPr>
            <w:r w:rsidRPr="0002512F">
              <w:rPr>
                <w:rFonts w:ascii="Times New Roman" w:hAnsi="Times New Roman"/>
                <w:sz w:val="24"/>
                <w:szCs w:val="24"/>
              </w:rPr>
              <w:t>«В мире книг» (читательская грамотность)</w:t>
            </w:r>
          </w:p>
        </w:tc>
        <w:tc>
          <w:tcPr>
            <w:tcW w:w="1141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808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979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группах, решение ребусов, кроссвордов, заочные путешествия</w:t>
            </w:r>
          </w:p>
        </w:tc>
      </w:tr>
      <w:tr w:rsidR="0002512F" w:rsidTr="00E60F3B">
        <w:tc>
          <w:tcPr>
            <w:tcW w:w="392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02512F" w:rsidRPr="0002512F" w:rsidRDefault="0002512F" w:rsidP="0002512F">
            <w:pPr>
              <w:rPr>
                <w:rFonts w:ascii="Times New Roman" w:hAnsi="Times New Roman"/>
                <w:sz w:val="24"/>
                <w:szCs w:val="24"/>
              </w:rPr>
            </w:pPr>
            <w:r w:rsidRPr="0002512F">
              <w:rPr>
                <w:rFonts w:ascii="Times New Roman" w:hAnsi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1383" w:type="dxa"/>
            <w:vAlign w:val="center"/>
          </w:tcPr>
          <w:p w:rsidR="0002512F" w:rsidRPr="0002512F" w:rsidRDefault="0002512F" w:rsidP="0002512F">
            <w:pPr>
              <w:rPr>
                <w:rFonts w:ascii="Times New Roman" w:hAnsi="Times New Roman"/>
                <w:sz w:val="24"/>
                <w:szCs w:val="24"/>
              </w:rPr>
            </w:pPr>
            <w:r w:rsidRPr="0002512F">
              <w:rPr>
                <w:rFonts w:ascii="Times New Roman" w:hAnsi="Times New Roman"/>
                <w:sz w:val="24"/>
                <w:szCs w:val="24"/>
              </w:rPr>
              <w:t>ИЗО</w:t>
            </w:r>
          </w:p>
          <w:p w:rsidR="0002512F" w:rsidRPr="0002512F" w:rsidRDefault="0002512F" w:rsidP="000251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808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9" w:type="dxa"/>
          </w:tcPr>
          <w:p w:rsidR="0002512F" w:rsidRDefault="0002512F" w:rsidP="0002512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02512F" w:rsidRDefault="0002512F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,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ие занятия</w:t>
            </w:r>
            <w:r>
              <w:rPr>
                <w:rFonts w:ascii="Times New Roman" w:hAnsi="Times New Roman"/>
                <w:sz w:val="24"/>
                <w:szCs w:val="24"/>
              </w:rPr>
              <w:t>, выставка творческих</w:t>
            </w:r>
            <w:r w:rsidR="00020B22">
              <w:rPr>
                <w:rFonts w:ascii="Times New Roman" w:hAnsi="Times New Roman"/>
                <w:sz w:val="24"/>
                <w:szCs w:val="24"/>
              </w:rPr>
              <w:t xml:space="preserve"> работ, игра, конкурс рисунков</w:t>
            </w:r>
          </w:p>
        </w:tc>
      </w:tr>
      <w:tr w:rsidR="00020B22" w:rsidTr="00E60F3B">
        <w:tc>
          <w:tcPr>
            <w:tcW w:w="392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Интеллектуальные марафоны</w:t>
            </w:r>
          </w:p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«Занимательная математика»</w:t>
            </w:r>
          </w:p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«Юный лингвист»</w:t>
            </w:r>
          </w:p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работа, работа в парах, групповая, соревнования, игры, конкурсы, выставки, проекты</w:t>
            </w:r>
          </w:p>
        </w:tc>
      </w:tr>
      <w:tr w:rsidR="00020B22" w:rsidTr="00E60F3B">
        <w:tc>
          <w:tcPr>
            <w:tcW w:w="392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383" w:type="dxa"/>
            <w:vAlign w:val="center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41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808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33,34</w:t>
            </w:r>
          </w:p>
        </w:tc>
        <w:tc>
          <w:tcPr>
            <w:tcW w:w="979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Проекты, экскурсии, беседы, игры, викторины</w:t>
            </w:r>
          </w:p>
        </w:tc>
      </w:tr>
      <w:tr w:rsidR="00020B22" w:rsidTr="00E60F3B">
        <w:tc>
          <w:tcPr>
            <w:tcW w:w="392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«Учение с увлечением!»</w:t>
            </w:r>
          </w:p>
        </w:tc>
        <w:tc>
          <w:tcPr>
            <w:tcW w:w="1383" w:type="dxa"/>
            <w:vAlign w:val="center"/>
          </w:tcPr>
          <w:p w:rsidR="00020B22" w:rsidRPr="00020B22" w:rsidRDefault="00020B22" w:rsidP="00020B22">
            <w:pPr>
              <w:rPr>
                <w:rFonts w:ascii="Times New Roman" w:hAnsi="Times New Roman"/>
                <w:sz w:val="24"/>
                <w:szCs w:val="24"/>
              </w:rPr>
            </w:pPr>
            <w:r w:rsidRPr="00020B22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141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08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020B22" w:rsidRDefault="00020B22" w:rsidP="00020B2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Проекты, экскурсии, беседы, игры, викторины</w:t>
            </w:r>
          </w:p>
        </w:tc>
      </w:tr>
    </w:tbl>
    <w:p w:rsidR="009C6847" w:rsidRPr="0077535A" w:rsidRDefault="009C6847" w:rsidP="00C134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7535A">
        <w:rPr>
          <w:rFonts w:ascii="Times New Roman" w:hAnsi="Times New Roman"/>
          <w:b/>
          <w:i/>
          <w:sz w:val="24"/>
          <w:szCs w:val="24"/>
        </w:rPr>
        <w:t>Анализ занятости обучающихся внеурочной деятельностью.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020B22" w:rsidRPr="0077535A" w:rsidTr="00A26606"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>1 «А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,Б,В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,Б,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,Б,В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,Б,</w:t>
            </w:r>
            <w:r w:rsidRPr="0077535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20B22" w:rsidRPr="0077535A" w:rsidTr="00A26606"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914" w:type="dxa"/>
          </w:tcPr>
          <w:p w:rsidR="00020B22" w:rsidRPr="0077535A" w:rsidRDefault="00020B22" w:rsidP="00C134E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35A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9C6847" w:rsidRPr="0077535A" w:rsidRDefault="009C6847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100% учащихся 1-</w:t>
      </w:r>
      <w:r>
        <w:rPr>
          <w:rFonts w:ascii="Times New Roman" w:hAnsi="Times New Roman"/>
          <w:sz w:val="24"/>
          <w:szCs w:val="24"/>
        </w:rPr>
        <w:t>4</w:t>
      </w:r>
      <w:r w:rsidRPr="0077535A">
        <w:rPr>
          <w:rFonts w:ascii="Times New Roman" w:hAnsi="Times New Roman"/>
          <w:sz w:val="24"/>
          <w:szCs w:val="24"/>
        </w:rPr>
        <w:t xml:space="preserve">-х классов посещают занятия внеурочной </w:t>
      </w:r>
      <w:r w:rsidR="00020B22">
        <w:rPr>
          <w:rFonts w:ascii="Times New Roman" w:hAnsi="Times New Roman"/>
          <w:sz w:val="24"/>
          <w:szCs w:val="24"/>
        </w:rPr>
        <w:t>деятельности.</w:t>
      </w:r>
    </w:p>
    <w:p w:rsidR="00246886" w:rsidRDefault="00246886" w:rsidP="00C134E8">
      <w:pPr>
        <w:pStyle w:val="a5"/>
        <w:spacing w:before="0" w:beforeAutospacing="0" w:after="0" w:afterAutospacing="0"/>
        <w:ind w:firstLine="851"/>
        <w:contextualSpacing/>
        <w:jc w:val="both"/>
        <w:rPr>
          <w:color w:val="auto"/>
        </w:rPr>
      </w:pPr>
      <w:r w:rsidRPr="0077535A">
        <w:t xml:space="preserve">Расписание занятий составлено в соответствии с рекомендациями, в которых между основными занятиями и занятиями внеурочной деятельности предусмотрен час </w:t>
      </w:r>
      <w:r>
        <w:t>динамической паузы</w:t>
      </w:r>
      <w:r w:rsidRPr="0077535A">
        <w:rPr>
          <w:color w:val="auto"/>
        </w:rPr>
        <w:t>. Расписание составлено так, чтобы занятия двигательной активности чередовались с занятиями других видов деятельности.</w:t>
      </w:r>
    </w:p>
    <w:p w:rsidR="002A6174" w:rsidRPr="0077535A" w:rsidRDefault="002A6174" w:rsidP="00C134E8">
      <w:pPr>
        <w:pStyle w:val="a5"/>
        <w:spacing w:before="0" w:beforeAutospacing="0" w:after="0" w:afterAutospacing="0"/>
        <w:ind w:firstLine="851"/>
        <w:contextualSpacing/>
        <w:jc w:val="both"/>
        <w:rPr>
          <w:color w:val="auto"/>
        </w:rPr>
      </w:pPr>
      <w:r>
        <w:rPr>
          <w:color w:val="auto"/>
        </w:rPr>
        <w:t>Каждым учителем, ведется журнал внеурочной деятельности</w:t>
      </w:r>
      <w:r w:rsidR="005430CF">
        <w:rPr>
          <w:color w:val="auto"/>
        </w:rPr>
        <w:t xml:space="preserve"> по своему направлению</w:t>
      </w:r>
      <w:r>
        <w:rPr>
          <w:color w:val="auto"/>
        </w:rPr>
        <w:t xml:space="preserve">, где </w:t>
      </w:r>
      <w:r w:rsidR="005430CF">
        <w:rPr>
          <w:color w:val="auto"/>
        </w:rPr>
        <w:t xml:space="preserve">своевременно </w:t>
      </w:r>
      <w:r>
        <w:rPr>
          <w:color w:val="auto"/>
        </w:rPr>
        <w:t>запис</w:t>
      </w:r>
      <w:r w:rsidR="005430CF">
        <w:rPr>
          <w:color w:val="auto"/>
        </w:rPr>
        <w:t>ываются</w:t>
      </w:r>
      <w:r>
        <w:rPr>
          <w:color w:val="auto"/>
        </w:rPr>
        <w:t xml:space="preserve"> все занятия согласно </w:t>
      </w:r>
      <w:r w:rsidR="005430CF">
        <w:rPr>
          <w:color w:val="auto"/>
        </w:rPr>
        <w:t>календарно-тематическому планировани</w:t>
      </w:r>
      <w:r w:rsidR="006D483C">
        <w:rPr>
          <w:color w:val="auto"/>
        </w:rPr>
        <w:t>ю</w:t>
      </w:r>
      <w:r>
        <w:rPr>
          <w:color w:val="auto"/>
        </w:rPr>
        <w:t>,</w:t>
      </w:r>
      <w:r w:rsidR="005430CF">
        <w:rPr>
          <w:color w:val="auto"/>
        </w:rPr>
        <w:t xml:space="preserve"> фиксируется учет посещаемости учащихся.</w:t>
      </w:r>
    </w:p>
    <w:p w:rsidR="00A7472F" w:rsidRDefault="00BB1A12" w:rsidP="00C134E8">
      <w:pPr>
        <w:pStyle w:val="a5"/>
        <w:spacing w:before="0" w:beforeAutospacing="0" w:after="0" w:afterAutospacing="0"/>
        <w:ind w:firstLine="851"/>
        <w:contextualSpacing/>
        <w:jc w:val="both"/>
      </w:pPr>
      <w:r w:rsidRPr="0077535A">
        <w:t xml:space="preserve">Спортивно-оздоровительное направление в </w:t>
      </w:r>
      <w:r w:rsidR="00D36E67">
        <w:t>2</w:t>
      </w:r>
      <w:r w:rsidRPr="0077535A">
        <w:t>-</w:t>
      </w:r>
      <w:r w:rsidR="00A7472F">
        <w:t>4-</w:t>
      </w:r>
      <w:r w:rsidRPr="0077535A">
        <w:t>х кл</w:t>
      </w:r>
      <w:r w:rsidR="00A7472F">
        <w:t>ассах реализуется в количестве 1</w:t>
      </w:r>
      <w:r w:rsidRPr="0077535A">
        <w:t>час</w:t>
      </w:r>
      <w:r w:rsidR="00A7472F">
        <w:t>а</w:t>
      </w:r>
      <w:r w:rsidRPr="0077535A">
        <w:t xml:space="preserve">, с целью удовлетворения двигательной потребности учащихся младших классов, укрепления здоровья, развития двигательных способностей. Повышенная двигательная активность - биологическая потребность развивающегося организма, от степени удовлетворения которой зависит здоровье детей. </w:t>
      </w:r>
    </w:p>
    <w:p w:rsidR="00C94081" w:rsidRDefault="00BB1A12" w:rsidP="00C134E8">
      <w:pPr>
        <w:pStyle w:val="a5"/>
        <w:spacing w:before="0" w:beforeAutospacing="0" w:after="0" w:afterAutospacing="0"/>
        <w:ind w:firstLine="851"/>
        <w:contextualSpacing/>
        <w:jc w:val="both"/>
      </w:pPr>
      <w:r w:rsidRPr="0077535A">
        <w:t>Для воспитания в детях любви к родному краю,</w:t>
      </w:r>
      <w:r w:rsidR="00B17463">
        <w:t xml:space="preserve"> </w:t>
      </w:r>
      <w:r w:rsidR="00C94081">
        <w:t xml:space="preserve">уважения к старшим, чувства справедливости, добра </w:t>
      </w:r>
      <w:r w:rsidR="00020B22">
        <w:t xml:space="preserve">реализуются программа </w:t>
      </w:r>
      <w:proofErr w:type="gramStart"/>
      <w:r w:rsidR="00020B22">
        <w:t>« Родной</w:t>
      </w:r>
      <w:proofErr w:type="gramEnd"/>
      <w:r w:rsidR="00020B22">
        <w:t xml:space="preserve"> край»</w:t>
      </w:r>
      <w:r w:rsidR="00A7472F">
        <w:t>. Данно</w:t>
      </w:r>
      <w:r w:rsidRPr="0077535A">
        <w:t xml:space="preserve">е </w:t>
      </w:r>
      <w:r w:rsidR="00A7472F">
        <w:t>направление</w:t>
      </w:r>
      <w:r w:rsidRPr="0077535A">
        <w:t xml:space="preserve"> име</w:t>
      </w:r>
      <w:r w:rsidR="00A7472F">
        <w:t>е</w:t>
      </w:r>
      <w:r w:rsidRPr="0077535A">
        <w:t>т большо</w:t>
      </w:r>
      <w:r w:rsidR="00A7472F">
        <w:t>е воспитательное значение, играе</w:t>
      </w:r>
      <w:r w:rsidRPr="0077535A">
        <w:t xml:space="preserve">т большую роль в формировании личностных УУД. </w:t>
      </w:r>
    </w:p>
    <w:p w:rsidR="00BB1A12" w:rsidRPr="0077535A" w:rsidRDefault="00BB1A12" w:rsidP="00C134E8">
      <w:pPr>
        <w:pStyle w:val="a5"/>
        <w:spacing w:before="0" w:beforeAutospacing="0" w:after="0" w:afterAutospacing="0"/>
        <w:ind w:firstLine="851"/>
        <w:contextualSpacing/>
        <w:jc w:val="both"/>
        <w:rPr>
          <w:bCs/>
        </w:rPr>
      </w:pPr>
      <w:r w:rsidRPr="0077535A">
        <w:t xml:space="preserve">Программы </w:t>
      </w:r>
      <w:proofErr w:type="spellStart"/>
      <w:r w:rsidRPr="0077535A">
        <w:t>о</w:t>
      </w:r>
      <w:r w:rsidR="00C94081">
        <w:t>бщеинтелектуального</w:t>
      </w:r>
      <w:proofErr w:type="spellEnd"/>
      <w:r w:rsidR="00C94081">
        <w:t xml:space="preserve"> направления</w:t>
      </w:r>
      <w:r w:rsidRPr="0077535A">
        <w:t xml:space="preserve"> необходимы для выявления и развития</w:t>
      </w:r>
      <w:r w:rsidR="00B17463">
        <w:t xml:space="preserve"> </w:t>
      </w:r>
      <w:r w:rsidRPr="0077535A">
        <w:t>одаренности детей,</w:t>
      </w:r>
      <w:r w:rsidR="00B17463">
        <w:t xml:space="preserve"> </w:t>
      </w:r>
      <w:r w:rsidRPr="0077535A">
        <w:rPr>
          <w:bCs/>
        </w:rPr>
        <w:t>развития у детей мыслительных умений и навыков, воображения, творческого мышления, умения наблюдать и анализировать явления, проводить сравнения, обобщать факты, делать выводы.</w:t>
      </w:r>
      <w:r w:rsidR="00B17463">
        <w:rPr>
          <w:bCs/>
        </w:rPr>
        <w:t xml:space="preserve"> </w:t>
      </w:r>
      <w:r w:rsidRPr="0077535A">
        <w:rPr>
          <w:bCs/>
        </w:rPr>
        <w:t>Программ</w:t>
      </w:r>
      <w:r w:rsidR="00C94081">
        <w:rPr>
          <w:bCs/>
        </w:rPr>
        <w:t>ы</w:t>
      </w:r>
      <w:r w:rsidRPr="0077535A">
        <w:rPr>
          <w:bCs/>
        </w:rPr>
        <w:t xml:space="preserve"> «</w:t>
      </w:r>
      <w:r w:rsidR="00020B22">
        <w:rPr>
          <w:bCs/>
        </w:rPr>
        <w:t>В мире книг</w:t>
      </w:r>
      <w:r w:rsidRPr="0077535A">
        <w:rPr>
          <w:bCs/>
        </w:rPr>
        <w:t>»</w:t>
      </w:r>
      <w:r w:rsidR="00C94081">
        <w:rPr>
          <w:bCs/>
        </w:rPr>
        <w:t xml:space="preserve">, </w:t>
      </w:r>
      <w:r w:rsidR="00396D12">
        <w:rPr>
          <w:bCs/>
        </w:rPr>
        <w:t>«</w:t>
      </w:r>
      <w:r w:rsidR="00020B22">
        <w:rPr>
          <w:bCs/>
        </w:rPr>
        <w:t>Юный лингвист</w:t>
      </w:r>
      <w:r w:rsidR="00396D12">
        <w:rPr>
          <w:bCs/>
        </w:rPr>
        <w:t>», «</w:t>
      </w:r>
      <w:r w:rsidR="00020B22">
        <w:rPr>
          <w:bCs/>
        </w:rPr>
        <w:t>Занимательная математика</w:t>
      </w:r>
      <w:r w:rsidR="00E60F3B">
        <w:rPr>
          <w:bCs/>
        </w:rPr>
        <w:t xml:space="preserve">» </w:t>
      </w:r>
      <w:r w:rsidR="00C94081">
        <w:rPr>
          <w:bCs/>
        </w:rPr>
        <w:t xml:space="preserve">развивают мотивацию </w:t>
      </w:r>
      <w:r w:rsidR="00106868">
        <w:rPr>
          <w:bCs/>
        </w:rPr>
        <w:t>учащихся к обучению образовательных предметов.</w:t>
      </w:r>
      <w:r w:rsidRPr="0077535A">
        <w:rPr>
          <w:bCs/>
        </w:rPr>
        <w:t xml:space="preserve"> С помощью, казалось бы,</w:t>
      </w:r>
      <w:r w:rsidR="00B17463">
        <w:rPr>
          <w:bCs/>
        </w:rPr>
        <w:t xml:space="preserve"> </w:t>
      </w:r>
      <w:r w:rsidRPr="0077535A">
        <w:rPr>
          <w:bCs/>
        </w:rPr>
        <w:t xml:space="preserve">несложных заданий </w:t>
      </w:r>
      <w:r w:rsidR="00106868">
        <w:rPr>
          <w:bCs/>
        </w:rPr>
        <w:t>учителя начальных классов</w:t>
      </w:r>
      <w:r w:rsidRPr="0077535A">
        <w:rPr>
          <w:bCs/>
        </w:rPr>
        <w:t xml:space="preserve"> работа</w:t>
      </w:r>
      <w:r w:rsidR="00106868">
        <w:rPr>
          <w:bCs/>
        </w:rPr>
        <w:t>ю</w:t>
      </w:r>
      <w:r w:rsidRPr="0077535A">
        <w:rPr>
          <w:bCs/>
        </w:rPr>
        <w:t>т над формированием умений работать с печатными изданиями, находить в них необходимую информ</w:t>
      </w:r>
      <w:r w:rsidR="00106868">
        <w:rPr>
          <w:bCs/>
        </w:rPr>
        <w:t xml:space="preserve">ацию, т.е. работать с текстом, </w:t>
      </w:r>
      <w:r w:rsidRPr="0077535A">
        <w:rPr>
          <w:bCs/>
        </w:rPr>
        <w:t>работа</w:t>
      </w:r>
      <w:r w:rsidR="00106868">
        <w:rPr>
          <w:bCs/>
        </w:rPr>
        <w:t>ю</w:t>
      </w:r>
      <w:r w:rsidRPr="0077535A">
        <w:rPr>
          <w:bCs/>
        </w:rPr>
        <w:t>т над развитием логического мышления школьников.</w:t>
      </w:r>
    </w:p>
    <w:p w:rsidR="00BB1A12" w:rsidRPr="0077535A" w:rsidRDefault="00BB1A12" w:rsidP="00C134E8">
      <w:pPr>
        <w:pStyle w:val="a5"/>
        <w:spacing w:before="0" w:beforeAutospacing="0" w:after="0" w:afterAutospacing="0"/>
        <w:ind w:firstLine="851"/>
        <w:contextualSpacing/>
        <w:jc w:val="both"/>
      </w:pPr>
      <w:r w:rsidRPr="0077535A">
        <w:rPr>
          <w:bCs/>
        </w:rPr>
        <w:t>П</w:t>
      </w:r>
      <w:r w:rsidRPr="0077535A">
        <w:t xml:space="preserve">рограммы </w:t>
      </w:r>
      <w:r w:rsidR="00396D12">
        <w:t>художественно</w:t>
      </w:r>
      <w:r w:rsidR="00D20E8E">
        <w:t>-</w:t>
      </w:r>
      <w:r w:rsidR="00106868">
        <w:t>эстетического</w:t>
      </w:r>
      <w:r w:rsidRPr="0077535A">
        <w:t xml:space="preserve"> направления</w:t>
      </w:r>
      <w:r w:rsidRPr="0077535A">
        <w:rPr>
          <w:color w:val="auto"/>
        </w:rPr>
        <w:t xml:space="preserve"> </w:t>
      </w:r>
      <w:r w:rsidRPr="0077535A">
        <w:t>имеют цель</w:t>
      </w:r>
      <w:r w:rsidRPr="0077535A">
        <w:rPr>
          <w:color w:val="auto"/>
        </w:rPr>
        <w:t xml:space="preserve"> раскрытие новых способностей обучающихся в области творчества, </w:t>
      </w:r>
      <w:r w:rsidRPr="0077535A">
        <w:t xml:space="preserve">духовно-нравственное развитие и воспитание школьников. На занятиях </w:t>
      </w:r>
      <w:r w:rsidR="00020B22">
        <w:t>учителя</w:t>
      </w:r>
      <w:r w:rsidRPr="0077535A">
        <w:t xml:space="preserve"> приучает детей любить и понимать прекрасное</w:t>
      </w:r>
      <w:r w:rsidR="00E60F3B">
        <w:t>.</w:t>
      </w:r>
      <w:bookmarkStart w:id="0" w:name="_GoBack"/>
      <w:bookmarkEnd w:id="0"/>
      <w:r w:rsidR="00B847A0">
        <w:t xml:space="preserve"> Результаты данного направления неоднократно были представлены на всеобщее обозрение родителям и учащимся школы на общешкольных праздниках, в отчетных концертах, что ни раз получали положительную оценку и отзывы.</w:t>
      </w:r>
    </w:p>
    <w:p w:rsidR="00BB1A12" w:rsidRPr="0077535A" w:rsidRDefault="00B847A0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BB1A12" w:rsidRPr="0077535A" w:rsidRDefault="00BB1A12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Постоянная с</w:t>
      </w:r>
      <w:r w:rsidRPr="0077535A">
        <w:rPr>
          <w:rFonts w:ascii="Times New Roman" w:hAnsi="Times New Roman"/>
          <w:sz w:val="24"/>
          <w:szCs w:val="24"/>
        </w:rPr>
        <w:t>мена видов деятельности</w:t>
      </w:r>
      <w:r>
        <w:rPr>
          <w:rFonts w:ascii="Times New Roman" w:hAnsi="Times New Roman"/>
          <w:sz w:val="24"/>
          <w:szCs w:val="24"/>
        </w:rPr>
        <w:t xml:space="preserve"> на занятиях внеурочной деятельности не позволяет детям скучать и уставать от однообразных заданий, дети активно</w:t>
      </w:r>
      <w:r w:rsidR="00B847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интересом работают, что способствует сбережению здоровья учащихся. </w:t>
      </w:r>
      <w:r w:rsidR="00B847A0">
        <w:rPr>
          <w:rFonts w:ascii="Times New Roman" w:hAnsi="Times New Roman"/>
          <w:sz w:val="24"/>
          <w:szCs w:val="24"/>
        </w:rPr>
        <w:t>10</w:t>
      </w:r>
      <w:r w:rsidRPr="0077535A">
        <w:rPr>
          <w:rFonts w:ascii="Times New Roman" w:hAnsi="Times New Roman"/>
          <w:sz w:val="24"/>
          <w:szCs w:val="24"/>
        </w:rPr>
        <w:t>0% программ внеурочной деятельности реализуется силами учителей школы</w:t>
      </w:r>
      <w:r>
        <w:rPr>
          <w:rFonts w:ascii="Times New Roman" w:hAnsi="Times New Roman"/>
          <w:sz w:val="24"/>
          <w:szCs w:val="24"/>
        </w:rPr>
        <w:t>.</w:t>
      </w:r>
    </w:p>
    <w:p w:rsidR="00BB1A12" w:rsidRPr="0077535A" w:rsidRDefault="00BB1A12" w:rsidP="00C134E8">
      <w:pPr>
        <w:pStyle w:val="a5"/>
        <w:spacing w:before="0" w:beforeAutospacing="0" w:after="0" w:afterAutospacing="0"/>
        <w:ind w:firstLine="851"/>
        <w:contextualSpacing/>
        <w:jc w:val="both"/>
      </w:pPr>
      <w:r w:rsidRPr="0077535A">
        <w:t>Через реализацию данных программ формируются УУД:</w:t>
      </w:r>
    </w:p>
    <w:p w:rsidR="00BB1A12" w:rsidRPr="0077535A" w:rsidRDefault="00BB1A12" w:rsidP="00C134E8">
      <w:pPr>
        <w:pStyle w:val="a5"/>
        <w:numPr>
          <w:ilvl w:val="0"/>
          <w:numId w:val="9"/>
        </w:numPr>
        <w:spacing w:before="0" w:beforeAutospacing="0" w:after="0" w:afterAutospacing="0"/>
        <w:contextualSpacing/>
        <w:jc w:val="both"/>
      </w:pPr>
      <w:r w:rsidRPr="0077535A">
        <w:t xml:space="preserve">Личностные </w:t>
      </w:r>
    </w:p>
    <w:p w:rsidR="00BB1A12" w:rsidRPr="0077535A" w:rsidRDefault="00BB1A12" w:rsidP="00C134E8">
      <w:pPr>
        <w:pStyle w:val="a5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77535A">
        <w:t>Личностное профессиональное самоопределение, жизненное самоопределение;</w:t>
      </w:r>
    </w:p>
    <w:p w:rsidR="00BB1A12" w:rsidRPr="0077535A" w:rsidRDefault="00BB1A12" w:rsidP="00C134E8">
      <w:pPr>
        <w:pStyle w:val="a5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proofErr w:type="spellStart"/>
      <w:r w:rsidRPr="0077535A">
        <w:t>Смыслообразование</w:t>
      </w:r>
      <w:proofErr w:type="spellEnd"/>
      <w:r w:rsidRPr="0077535A">
        <w:t>, т.е. установление обучающимися связи между целью учебной деятельности и ее мотивом.</w:t>
      </w:r>
    </w:p>
    <w:p w:rsidR="00BB1A12" w:rsidRPr="0077535A" w:rsidRDefault="00BB1A12" w:rsidP="00C134E8">
      <w:pPr>
        <w:pStyle w:val="a5"/>
        <w:numPr>
          <w:ilvl w:val="0"/>
          <w:numId w:val="10"/>
        </w:numPr>
        <w:spacing w:before="0" w:beforeAutospacing="0" w:after="0" w:afterAutospacing="0"/>
        <w:contextualSpacing/>
        <w:jc w:val="both"/>
      </w:pPr>
      <w:r w:rsidRPr="0077535A">
        <w:t>Нравственно-этическая ориентация.</w:t>
      </w:r>
    </w:p>
    <w:p w:rsidR="00BB1A12" w:rsidRPr="0077535A" w:rsidRDefault="00BB1A12" w:rsidP="00C134E8">
      <w:pPr>
        <w:pStyle w:val="a5"/>
        <w:numPr>
          <w:ilvl w:val="0"/>
          <w:numId w:val="9"/>
        </w:numPr>
        <w:spacing w:before="0" w:beforeAutospacing="0" w:after="0" w:afterAutospacing="0"/>
        <w:contextualSpacing/>
        <w:jc w:val="both"/>
      </w:pPr>
      <w:r w:rsidRPr="0077535A">
        <w:t xml:space="preserve">Регулятивные 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Целеполагание;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Планирование;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Прогнозирование;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Контроль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Коррекция;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r w:rsidRPr="0077535A">
        <w:t>Оценка;</w:t>
      </w:r>
    </w:p>
    <w:p w:rsidR="00BB1A12" w:rsidRPr="0077535A" w:rsidRDefault="00BB1A12" w:rsidP="00C134E8">
      <w:pPr>
        <w:pStyle w:val="a5"/>
        <w:numPr>
          <w:ilvl w:val="0"/>
          <w:numId w:val="11"/>
        </w:numPr>
        <w:spacing w:before="0" w:beforeAutospacing="0" w:after="0" w:afterAutospacing="0"/>
        <w:contextualSpacing/>
        <w:jc w:val="both"/>
      </w:pPr>
      <w:proofErr w:type="spellStart"/>
      <w:r w:rsidRPr="0077535A">
        <w:t>Саморегуляции</w:t>
      </w:r>
      <w:proofErr w:type="spellEnd"/>
      <w:r w:rsidRPr="0077535A">
        <w:t>.</w:t>
      </w:r>
    </w:p>
    <w:p w:rsidR="00BB1A12" w:rsidRPr="0077535A" w:rsidRDefault="00BB1A12" w:rsidP="00C134E8">
      <w:pPr>
        <w:pStyle w:val="a5"/>
        <w:numPr>
          <w:ilvl w:val="0"/>
          <w:numId w:val="9"/>
        </w:numPr>
        <w:spacing w:before="0" w:beforeAutospacing="0" w:after="0" w:afterAutospacing="0"/>
        <w:contextualSpacing/>
        <w:jc w:val="both"/>
      </w:pPr>
      <w:r w:rsidRPr="0077535A">
        <w:t xml:space="preserve">Познавательные </w:t>
      </w:r>
    </w:p>
    <w:p w:rsidR="00BB1A12" w:rsidRPr="0077535A" w:rsidRDefault="00BB1A12" w:rsidP="00C134E8">
      <w:pPr>
        <w:pStyle w:val="a5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proofErr w:type="spellStart"/>
      <w:r w:rsidRPr="0077535A">
        <w:t>Общеучебные</w:t>
      </w:r>
      <w:proofErr w:type="spellEnd"/>
    </w:p>
    <w:p w:rsidR="00BB1A12" w:rsidRPr="0077535A" w:rsidRDefault="00BB1A12" w:rsidP="00C134E8">
      <w:pPr>
        <w:pStyle w:val="a5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77535A">
        <w:t>Логические</w:t>
      </w:r>
    </w:p>
    <w:p w:rsidR="00BB1A12" w:rsidRPr="0077535A" w:rsidRDefault="00BB1A12" w:rsidP="00C134E8">
      <w:pPr>
        <w:pStyle w:val="a5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77535A">
        <w:t>Постановка и решение проблем</w:t>
      </w:r>
    </w:p>
    <w:p w:rsidR="00BB1A12" w:rsidRPr="0077535A" w:rsidRDefault="00BB1A12" w:rsidP="00C134E8">
      <w:pPr>
        <w:pStyle w:val="a5"/>
        <w:numPr>
          <w:ilvl w:val="0"/>
          <w:numId w:val="9"/>
        </w:numPr>
        <w:spacing w:before="0" w:beforeAutospacing="0" w:after="0" w:afterAutospacing="0"/>
        <w:contextualSpacing/>
        <w:jc w:val="both"/>
      </w:pPr>
      <w:r w:rsidRPr="0077535A">
        <w:t>Коммуникативные</w:t>
      </w:r>
    </w:p>
    <w:p w:rsidR="00BB1A12" w:rsidRPr="0077535A" w:rsidRDefault="00BB1A12" w:rsidP="00C134E8">
      <w:pPr>
        <w:pStyle w:val="a5"/>
        <w:numPr>
          <w:ilvl w:val="0"/>
          <w:numId w:val="13"/>
        </w:numPr>
        <w:spacing w:before="0" w:beforeAutospacing="0" w:after="0" w:afterAutospacing="0"/>
        <w:contextualSpacing/>
        <w:jc w:val="both"/>
      </w:pPr>
      <w:r w:rsidRPr="0077535A">
        <w:t>Планирование учебного сотрудничества с учителем и сверстниками;</w:t>
      </w:r>
    </w:p>
    <w:p w:rsidR="00BB1A12" w:rsidRPr="0077535A" w:rsidRDefault="00BB1A12" w:rsidP="00C134E8">
      <w:pPr>
        <w:pStyle w:val="a5"/>
        <w:numPr>
          <w:ilvl w:val="0"/>
          <w:numId w:val="13"/>
        </w:numPr>
        <w:spacing w:before="0" w:beforeAutospacing="0" w:after="0" w:afterAutospacing="0"/>
        <w:contextualSpacing/>
        <w:jc w:val="both"/>
      </w:pPr>
      <w:r w:rsidRPr="0077535A">
        <w:t>Постановка вопросов;</w:t>
      </w:r>
    </w:p>
    <w:p w:rsidR="00BB1A12" w:rsidRPr="0077535A" w:rsidRDefault="00BB1A12" w:rsidP="00C134E8">
      <w:pPr>
        <w:pStyle w:val="a5"/>
        <w:numPr>
          <w:ilvl w:val="0"/>
          <w:numId w:val="13"/>
        </w:numPr>
        <w:spacing w:before="0" w:beforeAutospacing="0" w:after="0" w:afterAutospacing="0"/>
        <w:contextualSpacing/>
        <w:jc w:val="both"/>
      </w:pPr>
      <w:r w:rsidRPr="0077535A">
        <w:t>Разрешение конфликтов;</w:t>
      </w:r>
    </w:p>
    <w:p w:rsidR="00BB1A12" w:rsidRDefault="00BB1A12" w:rsidP="00C134E8">
      <w:pPr>
        <w:pStyle w:val="a5"/>
        <w:numPr>
          <w:ilvl w:val="0"/>
          <w:numId w:val="13"/>
        </w:numPr>
        <w:spacing w:before="0" w:beforeAutospacing="0" w:after="0" w:afterAutospacing="0"/>
        <w:contextualSpacing/>
        <w:jc w:val="both"/>
      </w:pPr>
      <w:r w:rsidRPr="0077535A">
        <w:t>Умение с достаточной полнотой выражать свои мысли.</w:t>
      </w:r>
    </w:p>
    <w:p w:rsidR="00BB1A12" w:rsidRPr="00E02716" w:rsidRDefault="00BB1A12" w:rsidP="00C134E8">
      <w:pPr>
        <w:pStyle w:val="a5"/>
        <w:spacing w:before="0" w:beforeAutospacing="0" w:after="0" w:afterAutospacing="0"/>
        <w:contextualSpacing/>
        <w:jc w:val="both"/>
        <w:rPr>
          <w:color w:val="auto"/>
        </w:rPr>
      </w:pPr>
      <w:r w:rsidRPr="00E02716">
        <w:rPr>
          <w:color w:val="auto"/>
        </w:rPr>
        <w:t>Таким образом</w:t>
      </w:r>
      <w:r>
        <w:rPr>
          <w:color w:val="auto"/>
        </w:rPr>
        <w:t>,</w:t>
      </w:r>
      <w:r w:rsidR="00B17463">
        <w:rPr>
          <w:color w:val="auto"/>
        </w:rPr>
        <w:t xml:space="preserve"> </w:t>
      </w:r>
      <w:r w:rsidRPr="00E02716">
        <w:rPr>
          <w:color w:val="auto"/>
        </w:rPr>
        <w:t>каждый учитель понимает, что:</w:t>
      </w:r>
    </w:p>
    <w:p w:rsidR="00BB1A12" w:rsidRPr="00E02716" w:rsidRDefault="00BB1A12" w:rsidP="00C1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2716">
        <w:rPr>
          <w:rFonts w:ascii="Times New Roman" w:hAnsi="Times New Roman"/>
          <w:sz w:val="24"/>
          <w:szCs w:val="24"/>
        </w:rPr>
        <w:t>внеурочная деятельность –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мотивацию;</w:t>
      </w:r>
    </w:p>
    <w:p w:rsidR="00BB1A12" w:rsidRPr="00E02716" w:rsidRDefault="00BB1A12" w:rsidP="00C1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2716">
        <w:rPr>
          <w:rFonts w:ascii="Times New Roman" w:hAnsi="Times New Roman"/>
          <w:sz w:val="24"/>
          <w:szCs w:val="24"/>
        </w:rPr>
        <w:t>внеурочная деятельность способствует расширению образовательного пространства, создаёт дополнительные условия для развития учащихся;</w:t>
      </w:r>
    </w:p>
    <w:p w:rsidR="00BB1A12" w:rsidRPr="00E02716" w:rsidRDefault="00BB1A12" w:rsidP="00C134E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02716">
        <w:rPr>
          <w:rFonts w:ascii="Times New Roman" w:hAnsi="Times New Roman"/>
          <w:sz w:val="24"/>
          <w:szCs w:val="24"/>
        </w:rPr>
        <w:t>происходит выстраивание сети, обеспечивающей детям сопровождение, поддержку на этапах адаптации и социальные пробы на протяжении всего периода обучения.</w:t>
      </w:r>
    </w:p>
    <w:p w:rsidR="00BB1A12" w:rsidRPr="0077535A" w:rsidRDefault="00BB1A12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77535A">
        <w:rPr>
          <w:rFonts w:ascii="Times New Roman" w:hAnsi="Times New Roman"/>
          <w:b/>
          <w:i/>
          <w:sz w:val="24"/>
          <w:szCs w:val="24"/>
        </w:rPr>
        <w:t>Выводы:</w:t>
      </w:r>
    </w:p>
    <w:p w:rsidR="00BB1A12" w:rsidRPr="00B75CA8" w:rsidRDefault="00BB1A12" w:rsidP="00C134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занятость учащихся во внеурочной деятельности – 100 %;</w:t>
      </w:r>
    </w:p>
    <w:p w:rsidR="00BB1A12" w:rsidRPr="0077535A" w:rsidRDefault="00BB1A12" w:rsidP="00C134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расписание занятий соответствует требования;</w:t>
      </w:r>
    </w:p>
    <w:p w:rsidR="00BB1A12" w:rsidRPr="0077535A" w:rsidRDefault="00BB1A12" w:rsidP="00C134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 xml:space="preserve">внеурочная деятельность </w:t>
      </w:r>
      <w:r>
        <w:rPr>
          <w:rFonts w:ascii="Times New Roman" w:hAnsi="Times New Roman"/>
          <w:sz w:val="24"/>
          <w:szCs w:val="24"/>
        </w:rPr>
        <w:t>охватывает все пять направлений</w:t>
      </w:r>
      <w:r w:rsidRPr="0077535A">
        <w:rPr>
          <w:rFonts w:ascii="Times New Roman" w:hAnsi="Times New Roman"/>
          <w:sz w:val="24"/>
          <w:szCs w:val="24"/>
        </w:rPr>
        <w:t>;</w:t>
      </w:r>
    </w:p>
    <w:p w:rsidR="00BB1A12" w:rsidRPr="00B75CA8" w:rsidRDefault="00BB1A12" w:rsidP="00C134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7535A">
        <w:rPr>
          <w:rFonts w:ascii="Times New Roman" w:hAnsi="Times New Roman"/>
          <w:sz w:val="24"/>
          <w:szCs w:val="24"/>
        </w:rPr>
        <w:t>доминирующим</w:t>
      </w:r>
      <w:r w:rsidR="00C134E8">
        <w:rPr>
          <w:rFonts w:ascii="Times New Roman" w:hAnsi="Times New Roman"/>
          <w:sz w:val="24"/>
          <w:szCs w:val="24"/>
        </w:rPr>
        <w:t>и</w:t>
      </w:r>
      <w:r w:rsidRPr="0077535A">
        <w:rPr>
          <w:rFonts w:ascii="Times New Roman" w:hAnsi="Times New Roman"/>
          <w:sz w:val="24"/>
          <w:szCs w:val="24"/>
        </w:rPr>
        <w:t xml:space="preserve"> направлени</w:t>
      </w:r>
      <w:r w:rsidR="00C134E8">
        <w:rPr>
          <w:rFonts w:ascii="Times New Roman" w:hAnsi="Times New Roman"/>
          <w:sz w:val="24"/>
          <w:szCs w:val="24"/>
        </w:rPr>
        <w:t>я</w:t>
      </w:r>
      <w:r w:rsidRPr="0077535A">
        <w:rPr>
          <w:rFonts w:ascii="Times New Roman" w:hAnsi="Times New Roman"/>
          <w:sz w:val="24"/>
          <w:szCs w:val="24"/>
        </w:rPr>
        <w:t>м</w:t>
      </w:r>
      <w:r w:rsidR="00C134E8">
        <w:rPr>
          <w:rFonts w:ascii="Times New Roman" w:hAnsi="Times New Roman"/>
          <w:sz w:val="24"/>
          <w:szCs w:val="24"/>
        </w:rPr>
        <w:t>и</w:t>
      </w:r>
      <w:r w:rsidRPr="0077535A">
        <w:rPr>
          <w:rFonts w:ascii="Times New Roman" w:hAnsi="Times New Roman"/>
          <w:sz w:val="24"/>
          <w:szCs w:val="24"/>
        </w:rPr>
        <w:t xml:space="preserve"> выступа</w:t>
      </w:r>
      <w:r w:rsidR="00C134E8">
        <w:rPr>
          <w:rFonts w:ascii="Times New Roman" w:hAnsi="Times New Roman"/>
          <w:sz w:val="24"/>
          <w:szCs w:val="24"/>
        </w:rPr>
        <w:t>ю</w:t>
      </w:r>
      <w:r w:rsidRPr="0077535A">
        <w:rPr>
          <w:rFonts w:ascii="Times New Roman" w:hAnsi="Times New Roman"/>
          <w:sz w:val="24"/>
          <w:szCs w:val="24"/>
        </w:rPr>
        <w:t xml:space="preserve">т – </w:t>
      </w:r>
      <w:r w:rsidR="00B847A0">
        <w:rPr>
          <w:rFonts w:ascii="Times New Roman" w:hAnsi="Times New Roman"/>
          <w:sz w:val="24"/>
          <w:szCs w:val="24"/>
        </w:rPr>
        <w:t>духовно-нравственное, музыкально-эстетическое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общеинтелектуальное</w:t>
      </w:r>
      <w:proofErr w:type="spellEnd"/>
      <w:r w:rsidRPr="0077535A">
        <w:rPr>
          <w:rFonts w:ascii="Times New Roman" w:hAnsi="Times New Roman"/>
          <w:sz w:val="24"/>
          <w:szCs w:val="24"/>
        </w:rPr>
        <w:t>;</w:t>
      </w:r>
    </w:p>
    <w:p w:rsidR="00BB1A12" w:rsidRPr="00B75CA8" w:rsidRDefault="00BB1A12" w:rsidP="00C134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проходят в живой интересной для детей форме;</w:t>
      </w:r>
    </w:p>
    <w:p w:rsidR="00BB1A12" w:rsidRPr="0077535A" w:rsidRDefault="00E60F3B" w:rsidP="00C134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Управленческие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решения </w:t>
      </w:r>
      <w:r w:rsidR="00BB1A12" w:rsidRPr="0077535A">
        <w:rPr>
          <w:rFonts w:ascii="Times New Roman" w:hAnsi="Times New Roman"/>
          <w:b/>
          <w:i/>
          <w:sz w:val="24"/>
          <w:szCs w:val="24"/>
        </w:rPr>
        <w:t>:</w:t>
      </w:r>
      <w:proofErr w:type="gramEnd"/>
    </w:p>
    <w:p w:rsidR="00BB1A12" w:rsidRDefault="00BB1A12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работу по формированию УУД средствами внеурочной деятельности;</w:t>
      </w:r>
    </w:p>
    <w:p w:rsidR="00BB1A12" w:rsidRDefault="00BB1A12" w:rsidP="00C134E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:rsidR="00F15EBB" w:rsidRDefault="00F15EBB" w:rsidP="00E60F3B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60F3B" w:rsidRDefault="00E60F3B" w:rsidP="00E60F3B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</w:t>
      </w:r>
    </w:p>
    <w:p w:rsidR="00E60F3B" w:rsidRPr="00D86997" w:rsidRDefault="00E60F3B" w:rsidP="00E60F3B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учителей начальных </w:t>
      </w:r>
      <w:proofErr w:type="gramStart"/>
      <w:r>
        <w:rPr>
          <w:rFonts w:ascii="Times New Roman" w:hAnsi="Times New Roman"/>
          <w:sz w:val="24"/>
          <w:szCs w:val="24"/>
        </w:rPr>
        <w:t>классов: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С.А</w:t>
      </w:r>
      <w:proofErr w:type="gramEnd"/>
      <w:r>
        <w:rPr>
          <w:rFonts w:ascii="Times New Roman" w:hAnsi="Times New Roman"/>
          <w:sz w:val="24"/>
          <w:szCs w:val="24"/>
        </w:rPr>
        <w:t>.Владимирова</w:t>
      </w:r>
      <w:proofErr w:type="spellEnd"/>
    </w:p>
    <w:p w:rsidR="00E60F3B" w:rsidRPr="00D86997" w:rsidRDefault="00E60F3B" w:rsidP="00E60F3B">
      <w:pPr>
        <w:autoSpaceDE w:val="0"/>
        <w:autoSpaceDN w:val="0"/>
        <w:adjustRightInd w:val="0"/>
        <w:spacing w:after="0" w:line="240" w:lineRule="auto"/>
        <w:ind w:left="201"/>
        <w:jc w:val="both"/>
        <w:rPr>
          <w:rFonts w:ascii="Times New Roman" w:hAnsi="Times New Roman"/>
          <w:sz w:val="24"/>
          <w:szCs w:val="24"/>
        </w:rPr>
      </w:pPr>
    </w:p>
    <w:p w:rsidR="00E60F3B" w:rsidRDefault="00E60F3B" w:rsidP="00E60F3B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E60F3B" w:rsidSect="008E03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2AB"/>
    <w:multiLevelType w:val="hybridMultilevel"/>
    <w:tmpl w:val="D402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400"/>
    <w:multiLevelType w:val="hybridMultilevel"/>
    <w:tmpl w:val="5972F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890"/>
    <w:multiLevelType w:val="hybridMultilevel"/>
    <w:tmpl w:val="899E0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7B66"/>
    <w:multiLevelType w:val="multilevel"/>
    <w:tmpl w:val="9A18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E7B90"/>
    <w:multiLevelType w:val="hybridMultilevel"/>
    <w:tmpl w:val="4A5034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894D15"/>
    <w:multiLevelType w:val="hybridMultilevel"/>
    <w:tmpl w:val="BEB81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5F10D9"/>
    <w:multiLevelType w:val="hybridMultilevel"/>
    <w:tmpl w:val="207C7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E95011"/>
    <w:multiLevelType w:val="hybridMultilevel"/>
    <w:tmpl w:val="9FDE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531F7A"/>
    <w:multiLevelType w:val="hybridMultilevel"/>
    <w:tmpl w:val="6BB6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5F04"/>
    <w:multiLevelType w:val="hybridMultilevel"/>
    <w:tmpl w:val="B5E6DD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FB710C"/>
    <w:multiLevelType w:val="hybridMultilevel"/>
    <w:tmpl w:val="6E508DEE"/>
    <w:lvl w:ilvl="0" w:tplc="81FE74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C04A0"/>
    <w:multiLevelType w:val="hybridMultilevel"/>
    <w:tmpl w:val="1F263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66E3E"/>
    <w:multiLevelType w:val="hybridMultilevel"/>
    <w:tmpl w:val="29F64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141A61"/>
    <w:multiLevelType w:val="hybridMultilevel"/>
    <w:tmpl w:val="1B92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2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D5"/>
    <w:rsid w:val="00012178"/>
    <w:rsid w:val="00020B22"/>
    <w:rsid w:val="0002512F"/>
    <w:rsid w:val="000671AB"/>
    <w:rsid w:val="00106868"/>
    <w:rsid w:val="00170B3A"/>
    <w:rsid w:val="001C73B9"/>
    <w:rsid w:val="00246886"/>
    <w:rsid w:val="00297FB8"/>
    <w:rsid w:val="002A6174"/>
    <w:rsid w:val="00337202"/>
    <w:rsid w:val="00396D12"/>
    <w:rsid w:val="0041110E"/>
    <w:rsid w:val="005430CF"/>
    <w:rsid w:val="005B1384"/>
    <w:rsid w:val="005B2048"/>
    <w:rsid w:val="006D483C"/>
    <w:rsid w:val="00720E35"/>
    <w:rsid w:val="00722798"/>
    <w:rsid w:val="00757209"/>
    <w:rsid w:val="00787716"/>
    <w:rsid w:val="008234B9"/>
    <w:rsid w:val="008E03D5"/>
    <w:rsid w:val="00990651"/>
    <w:rsid w:val="009A21BF"/>
    <w:rsid w:val="009A5DFD"/>
    <w:rsid w:val="009C6847"/>
    <w:rsid w:val="00A7472F"/>
    <w:rsid w:val="00AF025A"/>
    <w:rsid w:val="00B0031B"/>
    <w:rsid w:val="00B040E8"/>
    <w:rsid w:val="00B100C8"/>
    <w:rsid w:val="00B17463"/>
    <w:rsid w:val="00B847A0"/>
    <w:rsid w:val="00BB1A12"/>
    <w:rsid w:val="00C134E8"/>
    <w:rsid w:val="00C66E0F"/>
    <w:rsid w:val="00C94081"/>
    <w:rsid w:val="00D20E8E"/>
    <w:rsid w:val="00D36E67"/>
    <w:rsid w:val="00E60F3B"/>
    <w:rsid w:val="00E75F72"/>
    <w:rsid w:val="00EB3A98"/>
    <w:rsid w:val="00F1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C3AF"/>
  <w15:docId w15:val="{EA9DF376-7A9B-47FC-8E28-59B73D95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3B9"/>
    <w:pPr>
      <w:ind w:left="720"/>
      <w:contextualSpacing/>
    </w:pPr>
  </w:style>
  <w:style w:type="character" w:customStyle="1" w:styleId="apple-converted-space">
    <w:name w:val="apple-converted-space"/>
    <w:basedOn w:val="a0"/>
    <w:rsid w:val="001C73B9"/>
  </w:style>
  <w:style w:type="table" w:styleId="a4">
    <w:name w:val="Table Grid"/>
    <w:basedOn w:val="a1"/>
    <w:rsid w:val="00990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rsid w:val="0024688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2798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link w:val="a9"/>
    <w:qFormat/>
    <w:rsid w:val="00C134E8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C134E8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a">
    <w:name w:val="Hyperlink"/>
    <w:rsid w:val="00C1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2015-01-13T13:30:00Z</cp:lastPrinted>
  <dcterms:created xsi:type="dcterms:W3CDTF">2023-05-29T02:52:00Z</dcterms:created>
  <dcterms:modified xsi:type="dcterms:W3CDTF">2023-05-29T02:52:00Z</dcterms:modified>
</cp:coreProperties>
</file>