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A05E" w14:textId="1F63A72F" w:rsidR="00B60608" w:rsidRPr="00B60608" w:rsidRDefault="00B60608" w:rsidP="00B6060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B60608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Мониторинг уровня образовательных результатов учащихся в процессе освоения предметного содержания ООП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r w:rsidRPr="00B60608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 предметам, которые выносятся на ВПР</w:t>
      </w:r>
    </w:p>
    <w:p w14:paraId="30768CF0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контроля: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определить уровень образовательных результатов учащихся в процессе освоения предметного содержания основной образовательной программы (ООП) по предметам, которые выносятся на </w:t>
      </w:r>
      <w:proofErr w:type="gramStart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ВПР .</w:t>
      </w:r>
      <w:proofErr w:type="gramEnd"/>
    </w:p>
    <w:p w14:paraId="4F099007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 контроля:</w:t>
      </w:r>
    </w:p>
    <w:p w14:paraId="3CE74944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1. Анализ рабочих программ, классных журналов, оценочных материалов для проведения проверочных работ, результатов проверочных работ.</w:t>
      </w:r>
    </w:p>
    <w:p w14:paraId="0FF27EB0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2. Посещение учебных занятий.</w:t>
      </w:r>
    </w:p>
    <w:p w14:paraId="64F2D644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Нормативное правовое обеспечение </w:t>
      </w:r>
      <w:proofErr w:type="spellStart"/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контроля качества:</w:t>
      </w:r>
    </w:p>
    <w:p w14:paraId="5312CE9C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14:paraId="138D23B2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2. Федеральный государственный образовательный стандарт среднего общего</w:t>
      </w:r>
      <w:r w:rsidRPr="00641A70">
        <w:rPr>
          <w:lang w:val="ru-RU"/>
        </w:rPr>
        <w:br/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утвержденный приказом </w:t>
      </w:r>
      <w:proofErr w:type="spellStart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413.</w:t>
      </w:r>
    </w:p>
    <w:p w14:paraId="289F2228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3. Локальные нормативные документы образовательной организации:</w:t>
      </w:r>
    </w:p>
    <w:p w14:paraId="7BEE1EBC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3.1. Положение о </w:t>
      </w:r>
      <w:proofErr w:type="spellStart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контроле качества образования.</w:t>
      </w:r>
    </w:p>
    <w:p w14:paraId="791E1A10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3.2. Положение о внутренней системе оценки качества образования.</w:t>
      </w:r>
    </w:p>
    <w:p w14:paraId="12DADD1D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3.3. Положение о формах, периодичности и порядке текущего контроля успеваемости и промежуточной аттестации обучающихся.</w:t>
      </w:r>
    </w:p>
    <w:p w14:paraId="71615A67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3.4. График оценочных процедур в образовательной организации на второе полугодие 2021/22 учебного года</w:t>
      </w:r>
    </w:p>
    <w:p w14:paraId="3ED61C73" w14:textId="77777777" w:rsidR="00295BE8" w:rsidRPr="00641A70" w:rsidRDefault="00E106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КОНТРОЛЯ</w:t>
      </w:r>
    </w:p>
    <w:p w14:paraId="370E4B82" w14:textId="77777777" w:rsidR="00295BE8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proofErr w:type="spellStart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МАОУ Школы №100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учебный год проведена проверка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качества образовательных результатов в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 4-11 классах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. В ходе контроля проанализированы рабочие программы педагогов по учебным предметам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A738B00" w14:textId="77777777" w:rsidR="00641A70" w:rsidRPr="00641A70" w:rsidRDefault="00641A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Все программы составлены в соответствии с требованиями ФГОС среднего общего образования и положения о рабочей программе. Структура программ содержит обязательные компоненты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A8517E" w14:textId="77777777" w:rsidR="00295BE8" w:rsidRPr="00641A70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Содержание записей в классных журналах: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соответствует рабочим программам по 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Практическая часть по биологии, географии реализуется в полном объеме</w:t>
      </w:r>
    </w:p>
    <w:p w14:paraId="3D4B4E74" w14:textId="77777777" w:rsidR="00641A70" w:rsidRPr="00641A70" w:rsidRDefault="00E10692" w:rsidP="00641A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текущего оценивания по классным журналам выявил: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высокую </w:t>
      </w:r>
      <w:proofErr w:type="spellStart"/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отметок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результатов проверочных работ выявил, что учителя объективно выставили отметки</w:t>
      </w:r>
      <w:r w:rsidR="00641A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641A70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D0D7F67" w14:textId="77777777" w:rsidR="00295BE8" w:rsidRPr="00641A70" w:rsidRDefault="00641A70" w:rsidP="00641A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проверочных работ </w:t>
      </w:r>
      <w:r w:rsidR="00E130ED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основном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совпадают с результатами текущей и промежуточной успеваемости</w:t>
      </w:r>
      <w:r w:rsidR="00E130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DD3BED" w14:textId="77777777" w:rsidR="00E130ED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 ходе посещения уроков выявлено следующее.</w:t>
      </w:r>
    </w:p>
    <w:p w14:paraId="1750E511" w14:textId="77777777" w:rsidR="00295BE8" w:rsidRPr="00641A70" w:rsidRDefault="00E130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30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Учителя планируют учебные занятия с учетом требований ФГОС</w:t>
      </w:r>
      <w:r w:rsidR="00E10692">
        <w:rPr>
          <w:rFonts w:hAnsi="Times New Roman" w:cs="Times New Roman"/>
          <w:color w:val="000000"/>
          <w:sz w:val="24"/>
          <w:szCs w:val="24"/>
          <w:lang w:val="ru-RU"/>
        </w:rPr>
        <w:t xml:space="preserve"> СОО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. Используют разнообразные формы, приемы и методы работы для активизации образовательной деятельности учащихся</w:t>
      </w:r>
    </w:p>
    <w:p w14:paraId="15707B38" w14:textId="77777777" w:rsidR="0021675F" w:rsidRDefault="00E1069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Анализ оценочных материалов для проверочных работ проводился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 всем учебным предметам.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733D61C" w14:textId="77777777" w:rsidR="00295BE8" w:rsidRPr="00641A70" w:rsidRDefault="002167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- предметники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разрабатывают проверочные работы в соответствии с кодификаторами элементов содержания и требованиями к уровню подготовки обучающихся, освоивших основные общеобразовательные программы среднего общего образования</w:t>
      </w:r>
    </w:p>
    <w:p w14:paraId="3AA99D94" w14:textId="77777777" w:rsidR="00295BE8" w:rsidRDefault="00E106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14:paraId="180F1374" w14:textId="77777777" w:rsidR="0021675F" w:rsidRPr="00641A70" w:rsidRDefault="0021675F" w:rsidP="00216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записей в классных журналах соответствует рабочим программам. Рабочие программы реализуют требования ФГОС 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и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и примерной основной образовательной программы.</w:t>
      </w:r>
    </w:p>
    <w:p w14:paraId="156A1712" w14:textId="77777777" w:rsidR="0021675F" w:rsidRPr="00641A70" w:rsidRDefault="0021675F" w:rsidP="00216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Практическая часть на уроках реализуется в полном объеме.</w:t>
      </w:r>
    </w:p>
    <w:p w14:paraId="2203BD6C" w14:textId="77777777" w:rsidR="0021675F" w:rsidRPr="00E10692" w:rsidRDefault="0021675F" w:rsidP="00E10692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Текущее оценивание учителя ведут в соответствии с положением о формах, периодичности и порядке текущего контроля успеваемости и промежуточной аттестации обучающихся.</w:t>
      </w:r>
      <w:r w:rsidR="00E10692" w:rsidRPr="00E106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4868E56" w14:textId="77777777" w:rsidR="0021675F" w:rsidRPr="00641A70" w:rsidRDefault="0021675F" w:rsidP="00216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Признаков необъективности оценивания не выявлено.</w:t>
      </w:r>
    </w:p>
    <w:p w14:paraId="390F3243" w14:textId="77777777" w:rsidR="0021675F" w:rsidRPr="00641A70" w:rsidRDefault="0021675F" w:rsidP="002167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Учащихся с низкой учебной мотивацией не выявлено.</w:t>
      </w:r>
    </w:p>
    <w:p w14:paraId="170816F3" w14:textId="77777777" w:rsidR="002D0BCC" w:rsidRPr="004055CD" w:rsidRDefault="0021675F" w:rsidP="002D0B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Уроки проводятся в соответствии с требованиями ФГОС 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основного и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образования. </w:t>
      </w:r>
      <w:r w:rsidRPr="004055CD">
        <w:rPr>
          <w:rFonts w:hAnsi="Times New Roman" w:cs="Times New Roman"/>
          <w:color w:val="000000"/>
          <w:sz w:val="24"/>
          <w:szCs w:val="24"/>
          <w:lang w:val="ru-RU"/>
        </w:rPr>
        <w:t>Учителя используют разнообразные педагогические технологии, повышающие качество образовательных результатов.</w:t>
      </w:r>
    </w:p>
    <w:p w14:paraId="2C651D41" w14:textId="77777777" w:rsidR="002D0BCC" w:rsidRPr="002D0BCC" w:rsidRDefault="0021675F" w:rsidP="002D0BCC">
      <w:pPr>
        <w:pStyle w:val="a3"/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0BCC">
        <w:rPr>
          <w:rFonts w:hAnsi="Times New Roman" w:cs="Times New Roman"/>
          <w:color w:val="000000"/>
          <w:sz w:val="24"/>
          <w:szCs w:val="24"/>
          <w:lang w:val="ru-RU"/>
        </w:rPr>
        <w:t>Все педагоги разрабатывают проверочные и контрольные работы в соответствии с кодификаторами элементов содержания и требования к уровню подготовки учеников</w:t>
      </w:r>
      <w:r w:rsidR="002D0B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200A33" w14:textId="77777777" w:rsidR="00295BE8" w:rsidRDefault="00E106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675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14:paraId="6E341A38" w14:textId="77777777" w:rsidR="0021675F" w:rsidRPr="00641A70" w:rsidRDefault="0021675F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Заместителю директора по учебно-воспитательной 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работе </w:t>
      </w:r>
      <w:proofErr w:type="spellStart"/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Ширгановой</w:t>
      </w:r>
      <w:proofErr w:type="spellEnd"/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 В.Б.</w:t>
      </w:r>
      <w:r w:rsidR="002D0B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ознакомить с результатами </w:t>
      </w:r>
      <w:proofErr w:type="spellStart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педагогический коллектив</w:t>
      </w:r>
      <w:r w:rsidR="002D0B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FDED26C" w14:textId="77777777" w:rsidR="0021675F" w:rsidRPr="00641A70" w:rsidRDefault="0021675F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2. Учителям, в классах которых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41A70">
        <w:rPr>
          <w:rFonts w:hAnsi="Times New Roman" w:cs="Times New Roman"/>
          <w:color w:val="000000"/>
          <w:sz w:val="24"/>
          <w:szCs w:val="24"/>
          <w:lang w:val="ru-RU"/>
        </w:rPr>
        <w:t>стабильно высокое качество знаний, подготовить и представить опыт на педагогическом совете.</w:t>
      </w:r>
    </w:p>
    <w:p w14:paraId="023B71A6" w14:textId="77777777" w:rsidR="0021675F" w:rsidRDefault="002D0BCC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1675F">
        <w:rPr>
          <w:rFonts w:hAnsi="Times New Roman" w:cs="Times New Roman"/>
          <w:color w:val="000000"/>
          <w:sz w:val="24"/>
          <w:szCs w:val="24"/>
        </w:rPr>
        <w:t> 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</w:t>
      </w:r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до сведения родителей (законных представителей) учащихся результаты проверочных работ, проводимых в рамках </w:t>
      </w:r>
      <w:proofErr w:type="spellStart"/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</w:t>
      </w:r>
      <w:r w:rsidR="00E106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839CCF" w14:textId="77777777" w:rsidR="0021675F" w:rsidRPr="00641A70" w:rsidRDefault="00E10692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текущую успеваемость учащихся группы риска (еженедельно).</w:t>
      </w:r>
    </w:p>
    <w:p w14:paraId="7D23912E" w14:textId="77777777" w:rsidR="0021675F" w:rsidRPr="004055CD" w:rsidRDefault="00E10692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</w:t>
      </w:r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Проконтролировать качество текущего оценивания учащихся, имеющих завышенный или заниженный уровень несоответствия результатов текущей </w:t>
      </w:r>
      <w:proofErr w:type="gramStart"/>
      <w:r w:rsidR="0021675F" w:rsidRPr="00641A70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4055C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14:paraId="58859CB4" w14:textId="77777777" w:rsidR="00295BE8" w:rsidRDefault="00295BE8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D97D22" w14:textId="77777777" w:rsidR="00E10692" w:rsidRDefault="00E10692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A24FB9" w14:textId="77777777" w:rsidR="00E10692" w:rsidRPr="002D0BCC" w:rsidRDefault="00E10692" w:rsidP="00E1069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 директора по УВР      </w:t>
      </w:r>
      <w:proofErr w:type="spellStart"/>
      <w:r w:rsidR="004055CD">
        <w:rPr>
          <w:rFonts w:hAnsi="Times New Roman" w:cs="Times New Roman"/>
          <w:color w:val="000000"/>
          <w:sz w:val="24"/>
          <w:szCs w:val="24"/>
          <w:lang w:val="ru-RU"/>
        </w:rPr>
        <w:t>В.Б.Ширганова</w:t>
      </w:r>
      <w:proofErr w:type="spellEnd"/>
    </w:p>
    <w:sectPr w:rsidR="00E10692" w:rsidRPr="002D0BCC" w:rsidSect="00EF4AF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B64B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4507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5145"/>
    <w:rsid w:val="0021675F"/>
    <w:rsid w:val="00295BE8"/>
    <w:rsid w:val="002D0BCC"/>
    <w:rsid w:val="002D33B1"/>
    <w:rsid w:val="002D3591"/>
    <w:rsid w:val="003514A0"/>
    <w:rsid w:val="004055CD"/>
    <w:rsid w:val="004F7E17"/>
    <w:rsid w:val="005A05CE"/>
    <w:rsid w:val="00641A70"/>
    <w:rsid w:val="00653AF6"/>
    <w:rsid w:val="00B60608"/>
    <w:rsid w:val="00B73A5A"/>
    <w:rsid w:val="00E10692"/>
    <w:rsid w:val="00E130ED"/>
    <w:rsid w:val="00E438A1"/>
    <w:rsid w:val="00EF4AF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0A14"/>
  <w15:docId w15:val="{20D8FCDC-2870-C748-84CE-2D14BCC6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D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diana.ahmetova25@gmail.com</cp:lastModifiedBy>
  <cp:revision>2</cp:revision>
  <dcterms:created xsi:type="dcterms:W3CDTF">2023-04-14T13:32:00Z</dcterms:created>
  <dcterms:modified xsi:type="dcterms:W3CDTF">2023-04-14T13:32:00Z</dcterms:modified>
</cp:coreProperties>
</file>