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581B5" w14:textId="77777777" w:rsidR="00122956" w:rsidRDefault="00122956" w:rsidP="00372A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50AC5D5" w14:textId="77777777" w:rsidR="00122956" w:rsidRDefault="00122956" w:rsidP="00372A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0C83FF3" w14:textId="3FFDC210" w:rsidR="000874A5" w:rsidRDefault="00372A3C" w:rsidP="00372A3C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ru-RU"/>
        </w:rPr>
      </w:pPr>
      <w:r w:rsidRPr="00372A3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Мониторинг подготовки учащихся 9-х классов к ГИА</w:t>
      </w:r>
    </w:p>
    <w:p w14:paraId="4DBF527F" w14:textId="77777777" w:rsidR="00372A3C" w:rsidRPr="00372A3C" w:rsidRDefault="00372A3C" w:rsidP="00372A3C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ru-RU"/>
        </w:rPr>
      </w:pPr>
    </w:p>
    <w:p w14:paraId="6D4A138F" w14:textId="77777777" w:rsidR="00041050" w:rsidRPr="00BF03EC" w:rsidRDefault="000874A5" w:rsidP="00BF03EC">
      <w:pPr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3E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Для выявления </w:t>
      </w:r>
      <w:r w:rsidR="002A384B" w:rsidRPr="00BF03E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субъективной картины готовности </w:t>
      </w:r>
      <w:r w:rsidRPr="00BF03E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учащихся к экзамену и</w:t>
      </w:r>
      <w:r w:rsidR="002A384B" w:rsidRPr="00BF03E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выработк</w:t>
      </w:r>
      <w:r w:rsidRPr="00BF03E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и</w:t>
      </w:r>
      <w:r w:rsidR="002A384B" w:rsidRPr="00BF03E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рекомендаций по повышению эффективности предэкзаменационной подготовки</w:t>
      </w:r>
      <w:r w:rsidRPr="00BF03E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учащихся</w:t>
      </w:r>
      <w:r w:rsidR="00BF03E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 школе</w:t>
      </w:r>
      <w:r w:rsidRPr="00BF03E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был</w:t>
      </w:r>
      <w:r w:rsidR="002A384B" w:rsidRPr="00BF03E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разработ</w:t>
      </w:r>
      <w:r w:rsidRPr="00BF03E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ан инструментарий</w:t>
      </w:r>
      <w:r w:rsidR="001A0D94" w:rsidRPr="00BF03E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проведения исследования в фор</w:t>
      </w:r>
      <w:r w:rsidR="00041050" w:rsidRPr="00BF03E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ме</w:t>
      </w:r>
      <w:r w:rsidRPr="00BF03E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41050" w:rsidRPr="00BF03EC">
        <w:rPr>
          <w:rFonts w:ascii="Times New Roman" w:eastAsia="Times New Roman" w:hAnsi="Times New Roman"/>
          <w:sz w:val="28"/>
          <w:szCs w:val="28"/>
          <w:lang w:eastAsia="ru-RU"/>
        </w:rPr>
        <w:t>тренировочн</w:t>
      </w:r>
      <w:r w:rsidR="004202D1" w:rsidRPr="00BF03EC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041050" w:rsidRPr="00BF03EC">
        <w:rPr>
          <w:rFonts w:ascii="Times New Roman" w:eastAsia="Times New Roman" w:hAnsi="Times New Roman"/>
          <w:sz w:val="28"/>
          <w:szCs w:val="28"/>
          <w:lang w:eastAsia="ru-RU"/>
        </w:rPr>
        <w:t xml:space="preserve"> диагностических контрольных работ, а также</w:t>
      </w:r>
      <w:r w:rsidR="00041050" w:rsidRPr="00BF03E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F03E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анкет для учащихся 9-х классов</w:t>
      </w:r>
      <w:r w:rsidR="00041050" w:rsidRPr="00BF03E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4DDD3D53" w14:textId="712C1115" w:rsidR="00733000" w:rsidRPr="00733000" w:rsidRDefault="00041050" w:rsidP="00522F59">
      <w:pPr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F03EC">
        <w:rPr>
          <w:rFonts w:ascii="Times New Roman" w:hAnsi="Times New Roman"/>
          <w:bCs/>
          <w:sz w:val="28"/>
          <w:szCs w:val="28"/>
        </w:rPr>
        <w:t>Учителя русского язык</w:t>
      </w:r>
      <w:r w:rsidR="00372A3C">
        <w:rPr>
          <w:rFonts w:ascii="Times New Roman" w:hAnsi="Times New Roman"/>
          <w:bCs/>
          <w:sz w:val="28"/>
          <w:szCs w:val="28"/>
        </w:rPr>
        <w:t xml:space="preserve">а </w:t>
      </w:r>
      <w:proofErr w:type="spellStart"/>
      <w:r w:rsidR="00372A3C">
        <w:rPr>
          <w:rFonts w:ascii="Times New Roman" w:hAnsi="Times New Roman"/>
          <w:bCs/>
          <w:sz w:val="28"/>
          <w:szCs w:val="28"/>
        </w:rPr>
        <w:t>Сподарец</w:t>
      </w:r>
      <w:proofErr w:type="spellEnd"/>
      <w:r w:rsidR="00372A3C">
        <w:rPr>
          <w:rFonts w:ascii="Times New Roman" w:hAnsi="Times New Roman"/>
          <w:bCs/>
          <w:sz w:val="28"/>
          <w:szCs w:val="28"/>
        </w:rPr>
        <w:t xml:space="preserve"> Л.Г.</w:t>
      </w:r>
      <w:r w:rsidRPr="00BF03EC">
        <w:rPr>
          <w:rFonts w:ascii="Times New Roman" w:hAnsi="Times New Roman"/>
          <w:bCs/>
          <w:sz w:val="28"/>
          <w:szCs w:val="28"/>
        </w:rPr>
        <w:t xml:space="preserve"> и учител</w:t>
      </w:r>
      <w:r w:rsidR="00372A3C">
        <w:rPr>
          <w:rFonts w:ascii="Times New Roman" w:hAnsi="Times New Roman"/>
          <w:bCs/>
          <w:sz w:val="28"/>
          <w:szCs w:val="28"/>
        </w:rPr>
        <w:t>я</w:t>
      </w:r>
      <w:r w:rsidRPr="00BF03EC">
        <w:rPr>
          <w:rFonts w:ascii="Times New Roman" w:hAnsi="Times New Roman"/>
          <w:bCs/>
          <w:sz w:val="28"/>
          <w:szCs w:val="28"/>
        </w:rPr>
        <w:t xml:space="preserve"> математики </w:t>
      </w:r>
      <w:proofErr w:type="spellStart"/>
      <w:r w:rsidR="00372A3C">
        <w:rPr>
          <w:rFonts w:ascii="Times New Roman" w:hAnsi="Times New Roman"/>
          <w:bCs/>
          <w:sz w:val="28"/>
          <w:szCs w:val="28"/>
        </w:rPr>
        <w:t>Катеринкина</w:t>
      </w:r>
      <w:proofErr w:type="spellEnd"/>
      <w:r w:rsidR="00372A3C">
        <w:rPr>
          <w:rFonts w:ascii="Times New Roman" w:hAnsi="Times New Roman"/>
          <w:bCs/>
          <w:sz w:val="28"/>
          <w:szCs w:val="28"/>
        </w:rPr>
        <w:t xml:space="preserve"> Е.П. и </w:t>
      </w:r>
      <w:proofErr w:type="spellStart"/>
      <w:r w:rsidR="00372A3C">
        <w:rPr>
          <w:rFonts w:ascii="Times New Roman" w:hAnsi="Times New Roman"/>
          <w:bCs/>
          <w:sz w:val="28"/>
          <w:szCs w:val="28"/>
        </w:rPr>
        <w:t>Бадритдинова</w:t>
      </w:r>
      <w:proofErr w:type="spellEnd"/>
      <w:r w:rsidR="00372A3C">
        <w:rPr>
          <w:rFonts w:ascii="Times New Roman" w:hAnsi="Times New Roman"/>
          <w:bCs/>
          <w:sz w:val="28"/>
          <w:szCs w:val="28"/>
        </w:rPr>
        <w:t xml:space="preserve"> Д.М.</w:t>
      </w:r>
      <w:r w:rsidR="004202D1" w:rsidRPr="00BF03EC">
        <w:rPr>
          <w:rFonts w:ascii="Times New Roman" w:hAnsi="Times New Roman"/>
          <w:bCs/>
          <w:sz w:val="28"/>
          <w:szCs w:val="28"/>
        </w:rPr>
        <w:t>,</w:t>
      </w:r>
      <w:r w:rsidRPr="00BF03EC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BF03EC">
        <w:rPr>
          <w:rFonts w:ascii="Times New Roman" w:hAnsi="Times New Roman"/>
          <w:bCs/>
          <w:sz w:val="28"/>
          <w:szCs w:val="28"/>
        </w:rPr>
        <w:t>работающие в 9-х классах, в первом полугодии 20</w:t>
      </w:r>
      <w:r w:rsidR="00372A3C">
        <w:rPr>
          <w:rFonts w:ascii="Times New Roman" w:hAnsi="Times New Roman"/>
          <w:bCs/>
          <w:sz w:val="28"/>
          <w:szCs w:val="28"/>
        </w:rPr>
        <w:t>22</w:t>
      </w:r>
      <w:r w:rsidRPr="00BF03EC">
        <w:rPr>
          <w:rFonts w:ascii="Times New Roman" w:hAnsi="Times New Roman"/>
          <w:bCs/>
          <w:sz w:val="28"/>
          <w:szCs w:val="28"/>
        </w:rPr>
        <w:t>-20</w:t>
      </w:r>
      <w:r w:rsidR="00372A3C">
        <w:rPr>
          <w:rFonts w:ascii="Times New Roman" w:hAnsi="Times New Roman"/>
          <w:bCs/>
          <w:sz w:val="28"/>
          <w:szCs w:val="28"/>
        </w:rPr>
        <w:t>2</w:t>
      </w:r>
      <w:r w:rsidRPr="00BF03EC">
        <w:rPr>
          <w:rFonts w:ascii="Times New Roman" w:hAnsi="Times New Roman"/>
          <w:bCs/>
          <w:sz w:val="28"/>
          <w:szCs w:val="28"/>
        </w:rPr>
        <w:t>3 учебного года провели диагностически</w:t>
      </w:r>
      <w:r w:rsidR="00283784" w:rsidRPr="00BF03EC">
        <w:rPr>
          <w:rFonts w:ascii="Times New Roman" w:hAnsi="Times New Roman"/>
          <w:bCs/>
          <w:sz w:val="28"/>
          <w:szCs w:val="28"/>
        </w:rPr>
        <w:t>е</w:t>
      </w:r>
      <w:r w:rsidRPr="00BF03EC">
        <w:rPr>
          <w:rFonts w:ascii="Times New Roman" w:hAnsi="Times New Roman"/>
          <w:bCs/>
          <w:sz w:val="28"/>
          <w:szCs w:val="28"/>
        </w:rPr>
        <w:t xml:space="preserve"> </w:t>
      </w:r>
      <w:r w:rsidR="004202D1" w:rsidRPr="00BF03EC">
        <w:rPr>
          <w:rFonts w:ascii="Times New Roman" w:hAnsi="Times New Roman"/>
          <w:bCs/>
          <w:sz w:val="28"/>
          <w:szCs w:val="28"/>
        </w:rPr>
        <w:t>работы</w:t>
      </w:r>
      <w:r w:rsidRPr="00BF03EC">
        <w:rPr>
          <w:rFonts w:ascii="Times New Roman" w:hAnsi="Times New Roman"/>
          <w:bCs/>
          <w:sz w:val="28"/>
          <w:szCs w:val="28"/>
        </w:rPr>
        <w:t xml:space="preserve"> за курс 5-9 классов, который </w:t>
      </w:r>
      <w:r w:rsidR="004202D1" w:rsidRPr="00BF03EC">
        <w:rPr>
          <w:rFonts w:ascii="Times New Roman" w:hAnsi="Times New Roman"/>
          <w:bCs/>
          <w:sz w:val="28"/>
          <w:szCs w:val="28"/>
        </w:rPr>
        <w:t>способствовал выявлению</w:t>
      </w:r>
      <w:r w:rsidRPr="00BF03EC">
        <w:rPr>
          <w:rFonts w:ascii="Times New Roman" w:hAnsi="Times New Roman"/>
          <w:bCs/>
          <w:sz w:val="28"/>
          <w:szCs w:val="28"/>
        </w:rPr>
        <w:t xml:space="preserve"> проблем в разных областях. На основе данной работы учителя </w:t>
      </w:r>
      <w:r w:rsidR="004202D1" w:rsidRPr="00BF03EC">
        <w:rPr>
          <w:rFonts w:ascii="Times New Roman" w:hAnsi="Times New Roman"/>
          <w:bCs/>
          <w:sz w:val="28"/>
          <w:szCs w:val="28"/>
        </w:rPr>
        <w:t>определили</w:t>
      </w:r>
      <w:r w:rsidRPr="00BF03EC">
        <w:rPr>
          <w:rFonts w:ascii="Times New Roman" w:hAnsi="Times New Roman"/>
          <w:bCs/>
          <w:sz w:val="28"/>
          <w:szCs w:val="28"/>
        </w:rPr>
        <w:t xml:space="preserve"> учащихся с высоким, средним и низким уровнем подготовки, что в свою очередь, помогло не только грамотно спланировать уроки, но и консультации с учащимися. Работа  по русскому языку и математике ведётся </w:t>
      </w:r>
      <w:r w:rsidR="004202D1" w:rsidRPr="00BF03EC">
        <w:rPr>
          <w:rFonts w:ascii="Times New Roman" w:hAnsi="Times New Roman"/>
          <w:bCs/>
          <w:sz w:val="28"/>
          <w:szCs w:val="28"/>
        </w:rPr>
        <w:t xml:space="preserve">целенаправленно, </w:t>
      </w:r>
      <w:r w:rsidRPr="00BF03EC">
        <w:rPr>
          <w:rFonts w:ascii="Times New Roman" w:hAnsi="Times New Roman"/>
          <w:bCs/>
          <w:sz w:val="28"/>
          <w:szCs w:val="28"/>
        </w:rPr>
        <w:t xml:space="preserve">с учетом всех факторов, способных повлиять на результаты экзамена. Каждое задание из ГИА анализируется, дается необходимая теоретическая база для его решения.      Учителя на первых консультациях познакомили учащихся с формой проведения ГИА, его целями и задачами, бланками и </w:t>
      </w:r>
      <w:proofErr w:type="spellStart"/>
      <w:r w:rsidRPr="00BF03EC">
        <w:rPr>
          <w:rFonts w:ascii="Times New Roman" w:hAnsi="Times New Roman"/>
          <w:bCs/>
          <w:sz w:val="28"/>
          <w:szCs w:val="28"/>
        </w:rPr>
        <w:t>КИМами</w:t>
      </w:r>
      <w:proofErr w:type="spellEnd"/>
      <w:r w:rsidRPr="00BF03EC">
        <w:rPr>
          <w:rFonts w:ascii="Times New Roman" w:hAnsi="Times New Roman"/>
          <w:bCs/>
          <w:sz w:val="28"/>
          <w:szCs w:val="28"/>
        </w:rPr>
        <w:t>, критериями оценки и системой перевода баллов в отметки. Показали справочники, словари, пособия, которые могут помочь учащимся при самостоятельной подготовке,</w:t>
      </w:r>
      <w:r w:rsidR="00283784" w:rsidRPr="00BF03EC">
        <w:rPr>
          <w:rFonts w:ascii="Times New Roman" w:hAnsi="Times New Roman"/>
          <w:bCs/>
          <w:sz w:val="28"/>
          <w:szCs w:val="28"/>
        </w:rPr>
        <w:t xml:space="preserve"> предложили </w:t>
      </w:r>
      <w:proofErr w:type="gramStart"/>
      <w:r w:rsidR="00283784" w:rsidRPr="00BF03EC">
        <w:rPr>
          <w:rFonts w:ascii="Times New Roman" w:hAnsi="Times New Roman"/>
          <w:bCs/>
          <w:sz w:val="28"/>
          <w:szCs w:val="28"/>
        </w:rPr>
        <w:t>учащимся</w:t>
      </w:r>
      <w:r w:rsidRPr="00BF03EC">
        <w:rPr>
          <w:rFonts w:ascii="Times New Roman" w:hAnsi="Times New Roman"/>
          <w:bCs/>
          <w:sz w:val="28"/>
          <w:szCs w:val="28"/>
        </w:rPr>
        <w:t>  Internet</w:t>
      </w:r>
      <w:proofErr w:type="gramEnd"/>
      <w:r w:rsidRPr="00BF03EC">
        <w:rPr>
          <w:rFonts w:ascii="Times New Roman" w:hAnsi="Times New Roman"/>
          <w:bCs/>
          <w:sz w:val="28"/>
          <w:szCs w:val="28"/>
        </w:rPr>
        <w:t>-ресурс</w:t>
      </w:r>
      <w:r w:rsidR="00283784" w:rsidRPr="00BF03EC">
        <w:rPr>
          <w:rFonts w:ascii="Times New Roman" w:hAnsi="Times New Roman"/>
          <w:bCs/>
          <w:sz w:val="28"/>
          <w:szCs w:val="28"/>
        </w:rPr>
        <w:t>ы для успешной подготовки к</w:t>
      </w:r>
      <w:r w:rsidR="00BF03EC">
        <w:rPr>
          <w:rFonts w:ascii="Times New Roman" w:hAnsi="Times New Roman"/>
          <w:bCs/>
          <w:sz w:val="28"/>
          <w:szCs w:val="28"/>
        </w:rPr>
        <w:t xml:space="preserve"> сдачи</w:t>
      </w:r>
      <w:r w:rsidR="00283784" w:rsidRPr="00BF03EC">
        <w:rPr>
          <w:rFonts w:ascii="Times New Roman" w:hAnsi="Times New Roman"/>
          <w:bCs/>
          <w:sz w:val="28"/>
          <w:szCs w:val="28"/>
        </w:rPr>
        <w:t xml:space="preserve"> ГИА.</w:t>
      </w:r>
      <w:r w:rsidRPr="00BF03EC">
        <w:rPr>
          <w:rFonts w:ascii="Times New Roman" w:hAnsi="Times New Roman"/>
          <w:bCs/>
          <w:sz w:val="28"/>
          <w:szCs w:val="28"/>
        </w:rPr>
        <w:br/>
        <w:t>     Учителя</w:t>
      </w:r>
      <w:r w:rsidR="00733000">
        <w:rPr>
          <w:rFonts w:ascii="Times New Roman" w:hAnsi="Times New Roman"/>
          <w:bCs/>
          <w:sz w:val="28"/>
          <w:szCs w:val="28"/>
        </w:rPr>
        <w:t>ми</w:t>
      </w:r>
      <w:r w:rsidRPr="00BF03EC">
        <w:rPr>
          <w:rFonts w:ascii="Times New Roman" w:hAnsi="Times New Roman"/>
          <w:bCs/>
          <w:sz w:val="28"/>
          <w:szCs w:val="28"/>
        </w:rPr>
        <w:t xml:space="preserve"> математики </w:t>
      </w:r>
      <w:proofErr w:type="spellStart"/>
      <w:r w:rsidR="00372A3C">
        <w:rPr>
          <w:rFonts w:ascii="Times New Roman" w:hAnsi="Times New Roman"/>
          <w:bCs/>
          <w:sz w:val="28"/>
          <w:szCs w:val="28"/>
        </w:rPr>
        <w:t>Катеринкиной</w:t>
      </w:r>
      <w:proofErr w:type="spellEnd"/>
      <w:r w:rsidR="00372A3C">
        <w:rPr>
          <w:rFonts w:ascii="Times New Roman" w:hAnsi="Times New Roman"/>
          <w:bCs/>
          <w:sz w:val="28"/>
          <w:szCs w:val="28"/>
        </w:rPr>
        <w:t xml:space="preserve"> Е.П., </w:t>
      </w:r>
      <w:proofErr w:type="spellStart"/>
      <w:r w:rsidR="00372A3C">
        <w:rPr>
          <w:rFonts w:ascii="Times New Roman" w:hAnsi="Times New Roman"/>
          <w:bCs/>
          <w:sz w:val="28"/>
          <w:szCs w:val="28"/>
        </w:rPr>
        <w:t>Бадритдиновой</w:t>
      </w:r>
      <w:proofErr w:type="spellEnd"/>
      <w:r w:rsidR="00372A3C">
        <w:rPr>
          <w:rFonts w:ascii="Times New Roman" w:hAnsi="Times New Roman"/>
          <w:bCs/>
          <w:sz w:val="28"/>
          <w:szCs w:val="28"/>
        </w:rPr>
        <w:t xml:space="preserve"> Д.М.</w:t>
      </w:r>
      <w:r w:rsidRPr="00BF03EC">
        <w:rPr>
          <w:rFonts w:ascii="Times New Roman" w:hAnsi="Times New Roman"/>
          <w:bCs/>
          <w:sz w:val="28"/>
          <w:szCs w:val="28"/>
        </w:rPr>
        <w:t xml:space="preserve"> и </w:t>
      </w:r>
      <w:r w:rsidR="001A0D94" w:rsidRPr="00BF03EC">
        <w:rPr>
          <w:rFonts w:ascii="Times New Roman" w:hAnsi="Times New Roman"/>
          <w:bCs/>
          <w:sz w:val="28"/>
          <w:szCs w:val="28"/>
        </w:rPr>
        <w:t xml:space="preserve">русского языка </w:t>
      </w:r>
      <w:proofErr w:type="spellStart"/>
      <w:r w:rsidR="00372A3C">
        <w:rPr>
          <w:rFonts w:ascii="Times New Roman" w:hAnsi="Times New Roman"/>
          <w:bCs/>
          <w:sz w:val="28"/>
          <w:szCs w:val="28"/>
        </w:rPr>
        <w:t>Сподарец</w:t>
      </w:r>
      <w:proofErr w:type="spellEnd"/>
      <w:r w:rsidR="00372A3C">
        <w:rPr>
          <w:rFonts w:ascii="Times New Roman" w:hAnsi="Times New Roman"/>
          <w:bCs/>
          <w:sz w:val="28"/>
          <w:szCs w:val="28"/>
        </w:rPr>
        <w:t xml:space="preserve"> Л.Г.</w:t>
      </w:r>
      <w:r w:rsidRPr="00BF03EC">
        <w:rPr>
          <w:rFonts w:ascii="Times New Roman" w:hAnsi="Times New Roman"/>
          <w:bCs/>
          <w:sz w:val="28"/>
          <w:szCs w:val="28"/>
        </w:rPr>
        <w:t xml:space="preserve"> подготовлен  материал, создан банк </w:t>
      </w:r>
      <w:proofErr w:type="spellStart"/>
      <w:r w:rsidRPr="00BF03EC">
        <w:rPr>
          <w:rFonts w:ascii="Times New Roman" w:hAnsi="Times New Roman"/>
          <w:bCs/>
          <w:sz w:val="28"/>
          <w:szCs w:val="28"/>
        </w:rPr>
        <w:t>КИМов</w:t>
      </w:r>
      <w:proofErr w:type="spellEnd"/>
      <w:r w:rsidRPr="00BF03EC">
        <w:rPr>
          <w:rFonts w:ascii="Times New Roman" w:hAnsi="Times New Roman"/>
          <w:bCs/>
          <w:sz w:val="28"/>
          <w:szCs w:val="28"/>
        </w:rPr>
        <w:t xml:space="preserve">.       Работа в тестовых технологиях </w:t>
      </w:r>
      <w:r w:rsidR="001A0D94" w:rsidRPr="00BF03EC">
        <w:rPr>
          <w:rFonts w:ascii="Times New Roman" w:hAnsi="Times New Roman"/>
          <w:bCs/>
          <w:sz w:val="28"/>
          <w:szCs w:val="28"/>
        </w:rPr>
        <w:t xml:space="preserve"> занимает</w:t>
      </w:r>
      <w:r w:rsidRPr="00BF03EC">
        <w:rPr>
          <w:rFonts w:ascii="Times New Roman" w:hAnsi="Times New Roman"/>
          <w:bCs/>
          <w:sz w:val="28"/>
          <w:szCs w:val="28"/>
        </w:rPr>
        <w:t xml:space="preserve"> определенное место не только в системе контроля образовательных достижений</w:t>
      </w:r>
      <w:r w:rsidR="00733000">
        <w:rPr>
          <w:rFonts w:ascii="Times New Roman" w:hAnsi="Times New Roman"/>
          <w:bCs/>
          <w:sz w:val="28"/>
          <w:szCs w:val="28"/>
        </w:rPr>
        <w:t xml:space="preserve"> учащихся</w:t>
      </w:r>
      <w:r w:rsidRPr="00BF03EC">
        <w:rPr>
          <w:rFonts w:ascii="Times New Roman" w:hAnsi="Times New Roman"/>
          <w:bCs/>
          <w:sz w:val="28"/>
          <w:szCs w:val="28"/>
        </w:rPr>
        <w:t xml:space="preserve">, но и вообще в системе уроков </w:t>
      </w:r>
      <w:r w:rsidR="001A0D94" w:rsidRPr="00BF03EC">
        <w:rPr>
          <w:rFonts w:ascii="Times New Roman" w:hAnsi="Times New Roman"/>
          <w:bCs/>
          <w:sz w:val="28"/>
          <w:szCs w:val="28"/>
        </w:rPr>
        <w:t>педагогов основной школы.</w:t>
      </w:r>
      <w:r w:rsidRPr="00BF03EC">
        <w:rPr>
          <w:rFonts w:ascii="Times New Roman" w:hAnsi="Times New Roman"/>
          <w:bCs/>
          <w:sz w:val="28"/>
          <w:szCs w:val="28"/>
        </w:rPr>
        <w:t xml:space="preserve"> Технологичность тестовых заданий позволяет обращаться к ним часто и без существенного ущерба для других форм и методов работы. В связи с этим учителя русского языка и математики собрали определенную базу тестовых заданий по всем темам школьного курса. </w:t>
      </w:r>
      <w:r w:rsidRPr="00BF03EC">
        <w:rPr>
          <w:rFonts w:ascii="Times New Roman" w:hAnsi="Times New Roman"/>
          <w:bCs/>
          <w:sz w:val="28"/>
          <w:szCs w:val="28"/>
        </w:rPr>
        <w:br/>
        <w:t xml:space="preserve">     В методическую копилку каждого учителя  входят демоверсии ГИА за все годы существования данной формы итоговой аттестации,  </w:t>
      </w:r>
      <w:proofErr w:type="spellStart"/>
      <w:r w:rsidRPr="00BF03EC">
        <w:rPr>
          <w:rFonts w:ascii="Times New Roman" w:hAnsi="Times New Roman"/>
          <w:bCs/>
          <w:sz w:val="28"/>
          <w:szCs w:val="28"/>
        </w:rPr>
        <w:t>КИМы</w:t>
      </w:r>
      <w:proofErr w:type="spellEnd"/>
      <w:r w:rsidRPr="00BF03EC">
        <w:rPr>
          <w:rFonts w:ascii="Times New Roman" w:hAnsi="Times New Roman"/>
          <w:bCs/>
          <w:sz w:val="28"/>
          <w:szCs w:val="28"/>
        </w:rPr>
        <w:t xml:space="preserve">, разработанные Федеральным институтом педагогических измерений (ФИПИ), диагностические работы, разработанные учителями школы </w:t>
      </w:r>
      <w:r w:rsidR="001A0D94" w:rsidRPr="00BF03EC">
        <w:rPr>
          <w:rFonts w:ascii="Times New Roman" w:hAnsi="Times New Roman"/>
          <w:bCs/>
          <w:sz w:val="28"/>
          <w:szCs w:val="28"/>
        </w:rPr>
        <w:lastRenderedPageBreak/>
        <w:t>тестовые задания по всем темам.</w:t>
      </w:r>
      <w:r w:rsidRPr="00BF03EC">
        <w:rPr>
          <w:rFonts w:ascii="Times New Roman" w:hAnsi="Times New Roman"/>
          <w:bCs/>
          <w:sz w:val="28"/>
          <w:szCs w:val="28"/>
        </w:rPr>
        <w:t xml:space="preserve"> Учителя-предметники продолжает расширять базу тестовых заданий школьного курса.     Учащиеся не должны чувствовать недостаток информации об итоговой аттестации, с этой целью в школе на стенде «Готовимся к ГИА» и в кабинетах  размещена вся необходимая </w:t>
      </w:r>
      <w:r w:rsidR="00733000">
        <w:rPr>
          <w:rFonts w:ascii="Times New Roman" w:hAnsi="Times New Roman"/>
          <w:bCs/>
          <w:sz w:val="28"/>
          <w:szCs w:val="28"/>
        </w:rPr>
        <w:t xml:space="preserve">для </w:t>
      </w:r>
      <w:r w:rsidRPr="00BF03EC">
        <w:rPr>
          <w:rFonts w:ascii="Times New Roman" w:hAnsi="Times New Roman"/>
          <w:bCs/>
          <w:sz w:val="28"/>
          <w:szCs w:val="28"/>
        </w:rPr>
        <w:t>учащи</w:t>
      </w:r>
      <w:r w:rsidR="00733000">
        <w:rPr>
          <w:rFonts w:ascii="Times New Roman" w:hAnsi="Times New Roman"/>
          <w:bCs/>
          <w:sz w:val="28"/>
          <w:szCs w:val="28"/>
        </w:rPr>
        <w:t>х</w:t>
      </w:r>
      <w:r w:rsidRPr="00BF03EC">
        <w:rPr>
          <w:rFonts w:ascii="Times New Roman" w:hAnsi="Times New Roman"/>
          <w:bCs/>
          <w:sz w:val="28"/>
          <w:szCs w:val="28"/>
        </w:rPr>
        <w:t>ся информация.</w:t>
      </w:r>
      <w:r w:rsidRPr="00BF03EC">
        <w:rPr>
          <w:rFonts w:ascii="Times New Roman" w:hAnsi="Times New Roman"/>
          <w:bCs/>
          <w:sz w:val="28"/>
          <w:szCs w:val="28"/>
        </w:rPr>
        <w:br/>
        <w:t>             Учителя-предметники  регулярно отслеживают результаты работы, осуществляют обмен опытом, оперативно обмениваются информацией</w:t>
      </w:r>
      <w:r w:rsidR="00733000">
        <w:rPr>
          <w:rFonts w:ascii="Times New Roman" w:hAnsi="Times New Roman"/>
          <w:bCs/>
          <w:sz w:val="28"/>
          <w:szCs w:val="28"/>
        </w:rPr>
        <w:t>.</w:t>
      </w:r>
      <w:r w:rsidR="00733000" w:rsidRPr="00733000">
        <w:rPr>
          <w:bCs/>
          <w:sz w:val="28"/>
          <w:szCs w:val="28"/>
        </w:rPr>
        <w:t xml:space="preserve"> </w:t>
      </w:r>
      <w:r w:rsidR="00733000">
        <w:rPr>
          <w:bCs/>
          <w:sz w:val="28"/>
          <w:szCs w:val="28"/>
        </w:rPr>
        <w:t xml:space="preserve">В </w:t>
      </w:r>
      <w:r w:rsidR="00733000" w:rsidRPr="00733000">
        <w:rPr>
          <w:rFonts w:ascii="Times New Roman" w:hAnsi="Times New Roman"/>
          <w:bCs/>
          <w:sz w:val="28"/>
          <w:szCs w:val="28"/>
        </w:rPr>
        <w:t>октябре проведено заседание методического объединения учителей-предметников по теме «Педагогические условия обеспечения качества итоговой аттестации в форме ГИА». Проведена инструктивно-методическая работа с классным руководителем, учителями-предметниками, родителями о целях и технологиях проведения ГИА.</w:t>
      </w:r>
    </w:p>
    <w:p w14:paraId="172E524A" w14:textId="1F44B8DE" w:rsidR="00BF54B4" w:rsidRPr="00372A3C" w:rsidRDefault="00733000" w:rsidP="00372A3C">
      <w:pPr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733000">
        <w:rPr>
          <w:rFonts w:ascii="Times New Roman" w:hAnsi="Times New Roman"/>
          <w:bCs/>
          <w:sz w:val="28"/>
          <w:szCs w:val="28"/>
        </w:rPr>
        <w:t xml:space="preserve">В </w:t>
      </w:r>
      <w:r w:rsidR="00372A3C">
        <w:rPr>
          <w:rFonts w:ascii="Times New Roman" w:hAnsi="Times New Roman"/>
          <w:bCs/>
          <w:sz w:val="28"/>
          <w:szCs w:val="28"/>
        </w:rPr>
        <w:t>ноябре</w:t>
      </w:r>
      <w:r w:rsidRPr="00733000">
        <w:rPr>
          <w:rFonts w:ascii="Times New Roman" w:hAnsi="Times New Roman"/>
          <w:bCs/>
          <w:sz w:val="28"/>
          <w:szCs w:val="28"/>
        </w:rPr>
        <w:t xml:space="preserve"> проведено совещание при директоре на тему «Подготовка </w:t>
      </w:r>
      <w:r w:rsidR="00372A3C">
        <w:rPr>
          <w:rFonts w:ascii="Times New Roman" w:hAnsi="Times New Roman"/>
          <w:bCs/>
          <w:sz w:val="28"/>
          <w:szCs w:val="28"/>
        </w:rPr>
        <w:t>к</w:t>
      </w:r>
      <w:r w:rsidRPr="00733000">
        <w:rPr>
          <w:rFonts w:ascii="Times New Roman" w:hAnsi="Times New Roman"/>
          <w:bCs/>
          <w:sz w:val="28"/>
          <w:szCs w:val="28"/>
        </w:rPr>
        <w:t xml:space="preserve"> ГИА», проведено родительское собрание на тему «Психологические особенности подготовки ГИА». </w:t>
      </w:r>
      <w:r w:rsidR="00041050" w:rsidRPr="00733000">
        <w:rPr>
          <w:rFonts w:ascii="Times New Roman" w:hAnsi="Times New Roman"/>
          <w:bCs/>
          <w:sz w:val="28"/>
          <w:szCs w:val="28"/>
        </w:rPr>
        <w:br/>
      </w:r>
      <w:r w:rsidR="00041050" w:rsidRPr="00BF03EC">
        <w:rPr>
          <w:rFonts w:ascii="Times New Roman" w:hAnsi="Times New Roman"/>
          <w:bCs/>
          <w:sz w:val="28"/>
          <w:szCs w:val="28"/>
        </w:rPr>
        <w:t>    </w:t>
      </w:r>
      <w:r w:rsidR="00041050" w:rsidRPr="00BF03EC">
        <w:rPr>
          <w:rFonts w:ascii="Times New Roman" w:hAnsi="Times New Roman"/>
          <w:sz w:val="28"/>
          <w:szCs w:val="28"/>
        </w:rPr>
        <w:t xml:space="preserve">Постоянно в поле зрения </w:t>
      </w:r>
      <w:r w:rsidR="004202D1" w:rsidRPr="00BF03EC">
        <w:rPr>
          <w:rFonts w:ascii="Times New Roman" w:hAnsi="Times New Roman"/>
          <w:sz w:val="28"/>
          <w:szCs w:val="28"/>
        </w:rPr>
        <w:t>классных руководителей 9а</w:t>
      </w:r>
      <w:r w:rsidR="00372A3C">
        <w:rPr>
          <w:rFonts w:ascii="Times New Roman" w:hAnsi="Times New Roman"/>
          <w:sz w:val="28"/>
          <w:szCs w:val="28"/>
        </w:rPr>
        <w:t>, 9б</w:t>
      </w:r>
      <w:r w:rsidR="004202D1" w:rsidRPr="00BF03EC">
        <w:rPr>
          <w:rFonts w:ascii="Times New Roman" w:hAnsi="Times New Roman"/>
          <w:sz w:val="28"/>
          <w:szCs w:val="28"/>
        </w:rPr>
        <w:t xml:space="preserve"> и 9</w:t>
      </w:r>
      <w:r w:rsidR="00372A3C">
        <w:rPr>
          <w:rFonts w:ascii="Times New Roman" w:hAnsi="Times New Roman"/>
          <w:sz w:val="28"/>
          <w:szCs w:val="28"/>
        </w:rPr>
        <w:t>в</w:t>
      </w:r>
      <w:r w:rsidR="004202D1" w:rsidRPr="00BF03EC">
        <w:rPr>
          <w:rFonts w:ascii="Times New Roman" w:hAnsi="Times New Roman"/>
          <w:sz w:val="28"/>
          <w:szCs w:val="28"/>
        </w:rPr>
        <w:t xml:space="preserve"> классов </w:t>
      </w:r>
      <w:proofErr w:type="spellStart"/>
      <w:r w:rsidR="00372A3C">
        <w:rPr>
          <w:rFonts w:ascii="Times New Roman" w:hAnsi="Times New Roman"/>
          <w:sz w:val="28"/>
          <w:szCs w:val="28"/>
        </w:rPr>
        <w:t>Палкиной</w:t>
      </w:r>
      <w:proofErr w:type="spellEnd"/>
      <w:r w:rsidR="00372A3C">
        <w:rPr>
          <w:rFonts w:ascii="Times New Roman" w:hAnsi="Times New Roman"/>
          <w:sz w:val="28"/>
          <w:szCs w:val="28"/>
        </w:rPr>
        <w:t xml:space="preserve"> А.А., </w:t>
      </w:r>
      <w:proofErr w:type="spellStart"/>
      <w:r w:rsidR="00372A3C">
        <w:rPr>
          <w:rFonts w:ascii="Times New Roman" w:hAnsi="Times New Roman"/>
          <w:sz w:val="28"/>
          <w:szCs w:val="28"/>
        </w:rPr>
        <w:t>Музафаровой</w:t>
      </w:r>
      <w:proofErr w:type="spellEnd"/>
      <w:r w:rsidR="00372A3C">
        <w:rPr>
          <w:rFonts w:ascii="Times New Roman" w:hAnsi="Times New Roman"/>
          <w:sz w:val="28"/>
          <w:szCs w:val="28"/>
        </w:rPr>
        <w:t xml:space="preserve"> Р.А., </w:t>
      </w:r>
      <w:proofErr w:type="spellStart"/>
      <w:r w:rsidR="00372A3C">
        <w:rPr>
          <w:rFonts w:ascii="Times New Roman" w:hAnsi="Times New Roman"/>
          <w:sz w:val="28"/>
          <w:szCs w:val="28"/>
        </w:rPr>
        <w:t>Халиковой</w:t>
      </w:r>
      <w:proofErr w:type="spellEnd"/>
      <w:r w:rsidR="00372A3C">
        <w:rPr>
          <w:rFonts w:ascii="Times New Roman" w:hAnsi="Times New Roman"/>
          <w:sz w:val="28"/>
          <w:szCs w:val="28"/>
        </w:rPr>
        <w:t xml:space="preserve"> А.И.</w:t>
      </w:r>
      <w:r w:rsidR="004202D1" w:rsidRPr="00BF03EC">
        <w:rPr>
          <w:rFonts w:ascii="Times New Roman" w:hAnsi="Times New Roman"/>
          <w:sz w:val="28"/>
          <w:szCs w:val="28"/>
        </w:rPr>
        <w:t xml:space="preserve">, администрации школы </w:t>
      </w:r>
      <w:r w:rsidR="00041050" w:rsidRPr="00BF03EC">
        <w:rPr>
          <w:rFonts w:ascii="Times New Roman" w:hAnsi="Times New Roman"/>
          <w:sz w:val="28"/>
          <w:szCs w:val="28"/>
        </w:rPr>
        <w:t xml:space="preserve">находится успеваемость и посещаемость учащихся 9-х </w:t>
      </w:r>
      <w:r w:rsidR="00041050" w:rsidRPr="00BF03EC">
        <w:rPr>
          <w:rFonts w:ascii="Times New Roman" w:hAnsi="Times New Roman"/>
          <w:bCs/>
          <w:sz w:val="28"/>
          <w:szCs w:val="28"/>
        </w:rPr>
        <w:t>классов. С целью предупреждения неуспеваемости, пропусков учебных занятий без уважительной причины, провод</w:t>
      </w:r>
      <w:r w:rsidR="004202D1" w:rsidRPr="00BF03EC">
        <w:rPr>
          <w:rFonts w:ascii="Times New Roman" w:hAnsi="Times New Roman"/>
          <w:bCs/>
          <w:sz w:val="28"/>
          <w:szCs w:val="28"/>
        </w:rPr>
        <w:t>ятся</w:t>
      </w:r>
      <w:r w:rsidR="00041050" w:rsidRPr="00BF03EC">
        <w:rPr>
          <w:rFonts w:ascii="Times New Roman" w:hAnsi="Times New Roman"/>
          <w:bCs/>
          <w:sz w:val="28"/>
          <w:szCs w:val="28"/>
        </w:rPr>
        <w:t xml:space="preserve"> индивидуальные беседы с родителями и учениками. Следует отметить, что учащиеся систематически посеща</w:t>
      </w:r>
      <w:r w:rsidR="001A0D94" w:rsidRPr="00BF03EC">
        <w:rPr>
          <w:rFonts w:ascii="Times New Roman" w:hAnsi="Times New Roman"/>
          <w:bCs/>
          <w:sz w:val="28"/>
          <w:szCs w:val="28"/>
        </w:rPr>
        <w:t>ют</w:t>
      </w:r>
      <w:r w:rsidR="00041050" w:rsidRPr="00BF03EC">
        <w:rPr>
          <w:rFonts w:ascii="Times New Roman" w:hAnsi="Times New Roman"/>
          <w:bCs/>
          <w:sz w:val="28"/>
          <w:szCs w:val="28"/>
        </w:rPr>
        <w:t xml:space="preserve"> учебные занятия в течение всего учебного года и консультации по предметам.</w:t>
      </w:r>
    </w:p>
    <w:p w14:paraId="12D1776D" w14:textId="3EF0154C" w:rsidR="00BF54B4" w:rsidRPr="00372A3C" w:rsidRDefault="00733000" w:rsidP="00372A3C">
      <w:pPr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33000">
        <w:rPr>
          <w:rFonts w:ascii="Times New Roman" w:hAnsi="Times New Roman"/>
          <w:bCs/>
          <w:sz w:val="28"/>
          <w:szCs w:val="28"/>
        </w:rPr>
        <w:t xml:space="preserve">  В связи с тем, что определенную </w:t>
      </w:r>
      <w:proofErr w:type="gramStart"/>
      <w:r w:rsidRPr="00733000">
        <w:rPr>
          <w:rFonts w:ascii="Times New Roman" w:hAnsi="Times New Roman"/>
          <w:bCs/>
          <w:sz w:val="28"/>
          <w:szCs w:val="28"/>
        </w:rPr>
        <w:t>трудность  для</w:t>
      </w:r>
      <w:proofErr w:type="gramEnd"/>
      <w:r w:rsidRPr="00733000">
        <w:rPr>
          <w:rFonts w:ascii="Times New Roman" w:hAnsi="Times New Roman"/>
          <w:bCs/>
          <w:sz w:val="28"/>
          <w:szCs w:val="28"/>
        </w:rPr>
        <w:t xml:space="preserve"> учащихся представляет заполнение бланков ГИА, то есть чисто техническая сторона итоговой  аттестации, учителя    проводят обучающие занятия, и все контрольные работы  пишут на специальных бланках. </w:t>
      </w:r>
      <w:r w:rsidRPr="00733000">
        <w:rPr>
          <w:rFonts w:ascii="Times New Roman" w:hAnsi="Times New Roman"/>
          <w:bCs/>
          <w:sz w:val="28"/>
          <w:szCs w:val="28"/>
        </w:rPr>
        <w:br/>
      </w:r>
    </w:p>
    <w:p w14:paraId="08DF4BF2" w14:textId="77777777" w:rsidR="00BF54B4" w:rsidRDefault="00BF03EC" w:rsidP="00372A3C">
      <w:pPr>
        <w:spacing w:after="0"/>
        <w:ind w:firstLine="46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BF03E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CD485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ноябре</w:t>
      </w:r>
      <w:r w:rsidRPr="00BF03E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2012 г. была проведена плановая проверка работы учителей-предметников со слабоуспевающими учащимися.</w:t>
      </w:r>
      <w:r w:rsidRPr="00BF0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CD48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</w:t>
      </w:r>
      <w:r w:rsidR="00CD48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CD48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проверки</w:t>
      </w:r>
      <w:r w:rsidR="00CD48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являлось</w:t>
      </w:r>
      <w:r w:rsidRPr="00CD48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CD485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изуч</w:t>
      </w:r>
      <w:r w:rsidR="00CD485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ение</w:t>
      </w:r>
      <w:r w:rsidRPr="00CD485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систем</w:t>
      </w:r>
      <w:r w:rsidR="00CD485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Pr="00CD485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работы учителей с учащимися группы «риска». Был</w:t>
      </w:r>
      <w:r w:rsidRPr="00BF03E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состав</w:t>
      </w:r>
      <w:r w:rsidR="00CD485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лен</w:t>
      </w:r>
      <w:r w:rsidRPr="00BF03E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банк учащихся группы «риска»</w:t>
      </w:r>
      <w:r w:rsidR="00CD485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BF54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03E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определ</w:t>
      </w:r>
      <w:r w:rsidR="00CD485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ён</w:t>
      </w:r>
      <w:r w:rsidRPr="00BF03E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уровень взаимодействия учителей-предметников с классными руководителями, родителями учащихся в решении задач по успешности обучения детей</w:t>
      </w:r>
      <w:r w:rsidR="00CD485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F0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F03E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ходе проверки были проведены следующие мероприятия:</w:t>
      </w:r>
      <w:r w:rsidRPr="00BF0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F03E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 Индивидуальные беседы с учителями-предметниками</w:t>
      </w:r>
      <w:r w:rsidR="00BF54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 целью определения</w:t>
      </w:r>
      <w:r w:rsidRPr="00BF03E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 и методов работы с учащимися низко</w:t>
      </w:r>
      <w:r w:rsidR="00BF54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03E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мотивированными на учебу.</w:t>
      </w:r>
      <w:r w:rsidRPr="00BF0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F03E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Посещение групповых занятий: математика,</w:t>
      </w:r>
      <w:r w:rsidR="00BF54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03E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русский язык</w:t>
      </w:r>
      <w:r w:rsidR="00BF54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 ц</w:t>
      </w:r>
      <w:r w:rsidRPr="00BF03E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ель</w:t>
      </w:r>
      <w:r w:rsidR="00BF54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r w:rsidRPr="00BF03E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F54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изучения</w:t>
      </w:r>
      <w:r w:rsidRPr="00BF03E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индивидуальны</w:t>
      </w:r>
      <w:r w:rsidR="00BF54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 w:rsidRPr="00BF03E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особенност</w:t>
      </w:r>
      <w:r w:rsidR="00BF54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ей слабоуспева</w:t>
      </w:r>
      <w:r w:rsidR="00803B3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ющих</w:t>
      </w:r>
      <w:r w:rsidRPr="00BF03E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учащихся</w:t>
      </w:r>
      <w:r w:rsidR="00BF54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F0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BF54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3. Беседы с учащимися, направленные на </w:t>
      </w:r>
      <w:r w:rsidRPr="00BF03E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F54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выявление </w:t>
      </w:r>
      <w:r w:rsidRPr="00BF03E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отношения учащихся к занятиям, к восприятию ими учебного материала.</w:t>
      </w:r>
      <w:r w:rsidRPr="00BF0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BF0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F03E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 Проверка поурочных планов учителей</w:t>
      </w:r>
      <w:r w:rsidR="00BF54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 целью</w:t>
      </w:r>
      <w:r w:rsidRPr="00BF03E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изучени</w:t>
      </w:r>
      <w:r w:rsidR="00BF54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BF03E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планирования работы</w:t>
      </w:r>
      <w:r w:rsidR="00BF54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учителя</w:t>
      </w:r>
      <w:r w:rsidRPr="00BF03E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на уроке со слабыми учащимися.</w:t>
      </w:r>
    </w:p>
    <w:p w14:paraId="797130FE" w14:textId="77777777" w:rsidR="00803B34" w:rsidRPr="00BF54B4" w:rsidRDefault="00803B34" w:rsidP="00803B34">
      <w:pPr>
        <w:ind w:firstLine="4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течение учебного года проводится и</w:t>
      </w:r>
      <w:r w:rsidRPr="00BF54B4">
        <w:rPr>
          <w:rFonts w:ascii="Times New Roman" w:eastAsia="Times New Roman" w:hAnsi="Times New Roman"/>
          <w:sz w:val="28"/>
          <w:szCs w:val="28"/>
          <w:lang w:eastAsia="ru-RU"/>
        </w:rPr>
        <w:t>ндивидуально-коррекционная работа учителей предметников со слабоуспевающими учащимися:</w:t>
      </w:r>
    </w:p>
    <w:p w14:paraId="06717551" w14:textId="77777777" w:rsidR="00803B34" w:rsidRDefault="00803B34" w:rsidP="00803B34">
      <w:pPr>
        <w:pStyle w:val="a4"/>
        <w:numPr>
          <w:ilvl w:val="0"/>
          <w:numId w:val="20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803B34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консультирование;</w:t>
      </w:r>
    </w:p>
    <w:p w14:paraId="49AE4D69" w14:textId="77777777" w:rsidR="00803B34" w:rsidRDefault="00803B34" w:rsidP="00803B34">
      <w:pPr>
        <w:pStyle w:val="a4"/>
        <w:numPr>
          <w:ilvl w:val="0"/>
          <w:numId w:val="20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803B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дополнительные занятия;</w:t>
      </w:r>
    </w:p>
    <w:p w14:paraId="3EDC9CB2" w14:textId="77777777" w:rsidR="00803B34" w:rsidRDefault="00803B34" w:rsidP="00803B34">
      <w:pPr>
        <w:pStyle w:val="a4"/>
        <w:numPr>
          <w:ilvl w:val="0"/>
          <w:numId w:val="20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803B34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осуществление контроля над учебной деятельностью;</w:t>
      </w:r>
    </w:p>
    <w:p w14:paraId="3074338E" w14:textId="77777777" w:rsidR="00803B34" w:rsidRDefault="00803B34" w:rsidP="00803B34">
      <w:pPr>
        <w:pStyle w:val="a4"/>
        <w:numPr>
          <w:ilvl w:val="0"/>
          <w:numId w:val="20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803B34">
        <w:rPr>
          <w:rFonts w:ascii="Times New Roman" w:eastAsia="Times New Roman" w:hAnsi="Times New Roman"/>
          <w:sz w:val="28"/>
          <w:szCs w:val="28"/>
          <w:lang w:eastAsia="ru-RU"/>
        </w:rPr>
        <w:t xml:space="preserve"> оказание   помощи слабоуспевающим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учащимся </w:t>
      </w:r>
      <w:r w:rsidRPr="00803B34">
        <w:rPr>
          <w:rFonts w:ascii="Times New Roman" w:eastAsia="Times New Roman" w:hAnsi="Times New Roman"/>
          <w:sz w:val="28"/>
          <w:szCs w:val="28"/>
          <w:lang w:eastAsia="ru-RU"/>
        </w:rPr>
        <w:t>в планировании учебной деятельности;</w:t>
      </w:r>
    </w:p>
    <w:p w14:paraId="74EA8EB9" w14:textId="77777777" w:rsidR="00803B34" w:rsidRPr="00803B34" w:rsidRDefault="00803B34" w:rsidP="00803B34">
      <w:pPr>
        <w:pStyle w:val="a4"/>
        <w:numPr>
          <w:ilvl w:val="0"/>
          <w:numId w:val="20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3B34">
        <w:rPr>
          <w:rFonts w:ascii="Times New Roman" w:eastAsia="Times New Roman" w:hAnsi="Times New Roman"/>
          <w:sz w:val="28"/>
          <w:szCs w:val="28"/>
          <w:lang w:eastAsia="ru-RU"/>
        </w:rPr>
        <w:t> стимулирование учебной деятельности;</w:t>
      </w:r>
    </w:p>
    <w:p w14:paraId="65723BA0" w14:textId="77777777" w:rsidR="00803B34" w:rsidRPr="00803B34" w:rsidRDefault="00803B34" w:rsidP="00803B34">
      <w:pPr>
        <w:pStyle w:val="a4"/>
        <w:numPr>
          <w:ilvl w:val="0"/>
          <w:numId w:val="20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3B34">
        <w:rPr>
          <w:rFonts w:ascii="Times New Roman" w:eastAsia="Times New Roman" w:hAnsi="Times New Roman"/>
          <w:sz w:val="28"/>
          <w:szCs w:val="28"/>
          <w:lang w:eastAsia="ru-RU"/>
        </w:rPr>
        <w:t>дифференциация домашнего задания.</w:t>
      </w:r>
      <w:r w:rsidR="00BF54B4" w:rsidRPr="00803B34">
        <w:rPr>
          <w:rFonts w:ascii="Times New Roman" w:eastAsia="Times New Roman" w:hAnsi="Times New Roman"/>
          <w:szCs w:val="24"/>
          <w:lang w:eastAsia="ru-RU"/>
        </w:rPr>
        <w:t xml:space="preserve"> </w:t>
      </w:r>
    </w:p>
    <w:p w14:paraId="6A666308" w14:textId="7794AD77" w:rsidR="00BF54B4" w:rsidRDefault="00803B34" w:rsidP="00CD4858">
      <w:pPr>
        <w:ind w:firstLine="4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начала учебного года б</w:t>
      </w:r>
      <w:r w:rsidR="00BF54B4" w:rsidRPr="00803B34">
        <w:rPr>
          <w:rFonts w:ascii="Times New Roman" w:eastAsia="Times New Roman" w:hAnsi="Times New Roman"/>
          <w:sz w:val="28"/>
          <w:szCs w:val="28"/>
          <w:lang w:eastAsia="ru-RU"/>
        </w:rPr>
        <w:t xml:space="preserve">ыли организованы методические </w:t>
      </w:r>
      <w:proofErr w:type="gramStart"/>
      <w:r w:rsidR="00BF54B4" w:rsidRPr="00803B34">
        <w:rPr>
          <w:rFonts w:ascii="Times New Roman" w:eastAsia="Times New Roman" w:hAnsi="Times New Roman"/>
          <w:sz w:val="28"/>
          <w:szCs w:val="28"/>
          <w:lang w:eastAsia="ru-RU"/>
        </w:rPr>
        <w:t>консультации  учителей</w:t>
      </w:r>
      <w:proofErr w:type="gramEnd"/>
      <w:r w:rsidR="00BF54B4" w:rsidRPr="00803B34">
        <w:rPr>
          <w:rFonts w:ascii="Times New Roman" w:eastAsia="Times New Roman" w:hAnsi="Times New Roman"/>
          <w:sz w:val="28"/>
          <w:szCs w:val="28"/>
          <w:lang w:eastAsia="ru-RU"/>
        </w:rPr>
        <w:t>-предметников со слаб</w:t>
      </w:r>
      <w:r w:rsidR="00CD4858">
        <w:rPr>
          <w:rFonts w:ascii="Times New Roman" w:eastAsia="Times New Roman" w:hAnsi="Times New Roman"/>
          <w:sz w:val="28"/>
          <w:szCs w:val="28"/>
          <w:lang w:eastAsia="ru-RU"/>
        </w:rPr>
        <w:t xml:space="preserve">оуспевающими </w:t>
      </w:r>
      <w:r w:rsidR="00BF54B4" w:rsidRPr="00803B34">
        <w:rPr>
          <w:rFonts w:ascii="Times New Roman" w:eastAsia="Times New Roman" w:hAnsi="Times New Roman"/>
          <w:sz w:val="28"/>
          <w:szCs w:val="28"/>
          <w:lang w:eastAsia="ru-RU"/>
        </w:rPr>
        <w:t>учащимися по оказанию помощи в разъяснении «трудных» тем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74F2180C" w14:textId="77777777" w:rsidR="00803B34" w:rsidRDefault="00803B34" w:rsidP="00803B34">
      <w:pPr>
        <w:ind w:firstLine="4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Классными руководителями систематически проводится р</w:t>
      </w:r>
      <w:r w:rsidRPr="00BF54B4">
        <w:rPr>
          <w:rFonts w:ascii="Times New Roman" w:eastAsia="Times New Roman" w:hAnsi="Times New Roman"/>
          <w:sz w:val="28"/>
          <w:szCs w:val="28"/>
          <w:lang w:eastAsia="ru-RU"/>
        </w:rPr>
        <w:t>абота с родителями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данной категории обучающихся в таких формах, как </w:t>
      </w:r>
      <w:r w:rsidRPr="00BF54B4">
        <w:rPr>
          <w:rFonts w:ascii="Times New Roman" w:eastAsia="Times New Roman" w:hAnsi="Times New Roman"/>
          <w:sz w:val="28"/>
          <w:szCs w:val="28"/>
          <w:lang w:eastAsia="ru-RU"/>
        </w:rPr>
        <w:t>      индивидуально-консульта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тивная и разъяснительная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работа</w:t>
      </w:r>
      <w:r w:rsidR="00CD485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54B4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proofErr w:type="gramEnd"/>
      <w:r w:rsidRPr="00BF54B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постоянное ознакомление родителей с результатами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контрольных диагностических работ</w:t>
      </w:r>
      <w:r w:rsidR="00CD4858">
        <w:rPr>
          <w:rFonts w:ascii="Times New Roman" w:eastAsia="Times New Roman" w:hAnsi="Times New Roman"/>
          <w:sz w:val="28"/>
          <w:szCs w:val="28"/>
          <w:lang w:eastAsia="ru-RU"/>
        </w:rPr>
        <w:t>, а также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54B4">
        <w:rPr>
          <w:rFonts w:ascii="Times New Roman" w:eastAsia="Times New Roman" w:hAnsi="Times New Roman"/>
          <w:sz w:val="28"/>
          <w:szCs w:val="28"/>
          <w:lang w:eastAsia="ru-RU"/>
        </w:rPr>
        <w:t>       родительские собрания.</w:t>
      </w:r>
    </w:p>
    <w:p w14:paraId="06918504" w14:textId="77777777" w:rsidR="00BB2E67" w:rsidRPr="00BB2E67" w:rsidRDefault="00803B34" w:rsidP="00BB2E6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школы в соответствии с планом работы осуществляет п</w:t>
      </w:r>
      <w:r w:rsidRPr="00BF54B4">
        <w:rPr>
          <w:rFonts w:ascii="Times New Roman" w:eastAsia="Times New Roman" w:hAnsi="Times New Roman"/>
          <w:sz w:val="28"/>
          <w:szCs w:val="28"/>
          <w:lang w:eastAsia="ru-RU"/>
        </w:rPr>
        <w:t>роверк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F54B4">
        <w:rPr>
          <w:rFonts w:ascii="Times New Roman" w:eastAsia="Times New Roman" w:hAnsi="Times New Roman"/>
          <w:sz w:val="28"/>
          <w:szCs w:val="28"/>
          <w:lang w:eastAsia="ru-RU"/>
        </w:rPr>
        <w:t xml:space="preserve"> журналов</w:t>
      </w:r>
      <w:r w:rsidR="00BB2E67">
        <w:rPr>
          <w:rFonts w:ascii="Times New Roman" w:eastAsia="Times New Roman" w:hAnsi="Times New Roman"/>
          <w:sz w:val="28"/>
          <w:szCs w:val="28"/>
          <w:lang w:eastAsia="ru-RU"/>
        </w:rPr>
        <w:t xml:space="preserve"> с целью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изучени</w:t>
      </w:r>
      <w:r w:rsidR="00BB2E6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Pr="00BF54B4">
        <w:rPr>
          <w:rFonts w:ascii="Times New Roman" w:eastAsia="Times New Roman" w:hAnsi="Times New Roman"/>
          <w:sz w:val="28"/>
          <w:szCs w:val="28"/>
          <w:lang w:eastAsia="ru-RU"/>
        </w:rPr>
        <w:t>бъективност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F54B4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выставления четвертных оценок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с</w:t>
      </w:r>
      <w:r w:rsidRPr="00BF54B4">
        <w:rPr>
          <w:rFonts w:ascii="Times New Roman" w:eastAsia="Times New Roman" w:hAnsi="Times New Roman"/>
          <w:sz w:val="28"/>
          <w:szCs w:val="28"/>
          <w:lang w:eastAsia="ru-RU"/>
        </w:rPr>
        <w:t>истем</w:t>
      </w:r>
      <w:r w:rsidR="00BB2E6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BF54B4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со слабоуспевающими учащимися</w:t>
      </w:r>
      <w:r w:rsidR="00CD4858">
        <w:rPr>
          <w:rFonts w:ascii="Times New Roman" w:eastAsia="Times New Roman" w:hAnsi="Times New Roman"/>
          <w:sz w:val="28"/>
          <w:szCs w:val="28"/>
          <w:lang w:eastAsia="ru-RU"/>
        </w:rPr>
        <w:t>, осуществляет</w:t>
      </w:r>
      <w:r w:rsidR="00CD4858" w:rsidRPr="00CD48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4858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D4858" w:rsidRPr="00BF54B4">
        <w:rPr>
          <w:rFonts w:ascii="Times New Roman" w:eastAsia="Times New Roman" w:hAnsi="Times New Roman"/>
          <w:sz w:val="28"/>
          <w:szCs w:val="28"/>
          <w:lang w:eastAsia="ru-RU"/>
        </w:rPr>
        <w:t>ематический контроль учителей русского языка</w:t>
      </w:r>
      <w:r w:rsidR="00CD4858">
        <w:rPr>
          <w:rFonts w:ascii="Times New Roman" w:eastAsia="Times New Roman" w:hAnsi="Times New Roman"/>
          <w:sz w:val="28"/>
          <w:szCs w:val="28"/>
          <w:lang w:eastAsia="ru-RU"/>
        </w:rPr>
        <w:t xml:space="preserve"> и математики</w:t>
      </w:r>
      <w:r w:rsidR="00CD4858" w:rsidRPr="00BF54B4">
        <w:rPr>
          <w:rFonts w:ascii="Times New Roman" w:eastAsia="Times New Roman" w:hAnsi="Times New Roman"/>
          <w:sz w:val="28"/>
          <w:szCs w:val="28"/>
          <w:lang w:eastAsia="ru-RU"/>
        </w:rPr>
        <w:t xml:space="preserve"> «Организация подготовки к итоговой аттестации в 9-х классах</w:t>
      </w:r>
      <w:r w:rsidR="00CD4858" w:rsidRPr="00BB2E67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 w:rsidR="00BB2E67" w:rsidRPr="00BB2E6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Анализ записей в журнале 9 класса показал следующие результаты:</w:t>
      </w:r>
      <w:r w:rsidR="00BB2E67" w:rsidRPr="00BB2E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BB2E67" w:rsidRPr="00BB2E6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Русский язык: знакомство с содержанием и типами заданий ГИА, разбор заданий по темам: фонетика, орфография, морфология, языковые и грамматические нормы, синтаксис и пунктуация и другие.</w:t>
      </w:r>
      <w:r w:rsidR="00BB2E67" w:rsidRPr="00BB2E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BB2E67" w:rsidRPr="00BB2E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BB2E67" w:rsidRPr="00BB2E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BB2E67" w:rsidRPr="00BB2E6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Математика: решение заданий по темам и другие. Домашние задания включают задания из контрольно-измерительных материалов ГИА, решение демонстрационных вариантов.</w:t>
      </w:r>
      <w:r w:rsidR="00BB2E67" w:rsidRPr="00BB2E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BB2E67" w:rsidRPr="00BB2E6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Информатика, обществознание, физика: учащимся задаются индивидуальные </w:t>
      </w:r>
      <w:r w:rsidR="00BB2E67" w:rsidRPr="00BB2E6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задания из демонстрационных вариантов ГИА, проводятся итоговые работы в виде тестов, аналогичных по структуре тестам ГИА.</w:t>
      </w:r>
      <w:r w:rsidR="00BB2E67" w:rsidRPr="00BB2E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BB2E67" w:rsidRPr="00BB2E6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Из беседы с учащимися можно сделать вывод, что они владеют методикой работы с тестами. Учащиеся выполняли тренировочные задания на бланках ГИА в основном по всем предметам.</w:t>
      </w:r>
      <w:r w:rsidR="00BB2E67" w:rsidRPr="00BB2E67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Одним из вопросов педагогического совета школы рассматривался - «Организация самостоятельной деятельности учащихся на уроке как действенное средство повышения его качества».</w:t>
      </w:r>
    </w:p>
    <w:p w14:paraId="17A89949" w14:textId="77777777" w:rsidR="00BB2E67" w:rsidRPr="00803B34" w:rsidRDefault="00BB2E67" w:rsidP="00BB2E67">
      <w:pPr>
        <w:ind w:firstLine="4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Руководителями МО осуществляется о</w:t>
      </w:r>
      <w:r w:rsidRPr="00BF54B4">
        <w:rPr>
          <w:rFonts w:ascii="Times New Roman" w:eastAsia="Times New Roman" w:hAnsi="Times New Roman"/>
          <w:sz w:val="28"/>
          <w:szCs w:val="28"/>
          <w:lang w:eastAsia="ru-RU"/>
        </w:rPr>
        <w:t xml:space="preserve">бмен опытом и </w:t>
      </w:r>
      <w:proofErr w:type="spellStart"/>
      <w:r w:rsidRPr="00BF54B4">
        <w:rPr>
          <w:rFonts w:ascii="Times New Roman" w:eastAsia="Times New Roman" w:hAnsi="Times New Roman"/>
          <w:sz w:val="28"/>
          <w:szCs w:val="28"/>
          <w:lang w:eastAsia="ru-RU"/>
        </w:rPr>
        <w:t>взаимопосещения</w:t>
      </w:r>
      <w:proofErr w:type="spellEnd"/>
      <w:r w:rsidRPr="00BF54B4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учителей-предметников по проблемам подготовки выпускников к ГИА и ЕГЭ.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A0D4D27" w14:textId="77777777" w:rsidR="00BB2E67" w:rsidRDefault="00BB2E67" w:rsidP="00803B34">
      <w:pPr>
        <w:ind w:firstLine="46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образом,</w:t>
      </w:r>
      <w:r w:rsidRPr="00BB2E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BB2E6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учащиеся 9 класса имеют достаточные умения и навыки по работе с тестами, </w:t>
      </w:r>
      <w:proofErr w:type="spellStart"/>
      <w:r w:rsidRPr="00BB2E6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КИМами</w:t>
      </w:r>
      <w:proofErr w:type="spellEnd"/>
      <w:r w:rsidRPr="00BB2E6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бланками ГИА, ознакомлены с нормативной документацией.</w:t>
      </w:r>
      <w:r w:rsidRPr="00BB2E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31F9AAFE" w14:textId="77777777" w:rsidR="00122956" w:rsidRPr="00122956" w:rsidRDefault="00122956" w:rsidP="00122956">
      <w:pPr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22956">
        <w:rPr>
          <w:rFonts w:ascii="Times New Roman" w:hAnsi="Times New Roman"/>
          <w:b/>
          <w:sz w:val="28"/>
          <w:szCs w:val="28"/>
        </w:rPr>
        <w:t>Управленческие решения:</w:t>
      </w:r>
    </w:p>
    <w:p w14:paraId="0E88D4AE" w14:textId="77777777" w:rsidR="00BB2E67" w:rsidRPr="00BB2E67" w:rsidRDefault="00BB2E67" w:rsidP="00BB2E67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Pr="00BB2E6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чителям-предметникам продолжить работу по закреплению навыков работами с тестами, с бланками ответов.</w:t>
      </w:r>
    </w:p>
    <w:p w14:paraId="3253D720" w14:textId="77777777" w:rsidR="00BB2E67" w:rsidRPr="00BB2E67" w:rsidRDefault="00BB2E67" w:rsidP="00BB2E67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BB2E6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Сформировать план индивидуальной работы с учащимися </w:t>
      </w:r>
      <w:proofErr w:type="spellStart"/>
      <w:r w:rsidRPr="00BB2E6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слабомотивированными</w:t>
      </w:r>
      <w:proofErr w:type="spellEnd"/>
      <w:r w:rsidRPr="00BB2E6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на учебную деятельность.</w:t>
      </w:r>
    </w:p>
    <w:p w14:paraId="5570BE24" w14:textId="77777777" w:rsidR="00BB2E67" w:rsidRPr="00A36243" w:rsidRDefault="00BB2E67" w:rsidP="00BB2E6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обеспечения эффективности в обучении использовать в работе индивидуальные карты учебных достижений учащихся.</w:t>
      </w:r>
    </w:p>
    <w:p w14:paraId="613B4AE9" w14:textId="77777777" w:rsidR="00A36243" w:rsidRPr="00A36243" w:rsidRDefault="00BB2E67" w:rsidP="00A36243">
      <w:pPr>
        <w:numPr>
          <w:ilvl w:val="0"/>
          <w:numId w:val="8"/>
        </w:numPr>
        <w:shd w:val="clear" w:color="auto" w:fill="FFFFFF"/>
        <w:spacing w:before="100" w:beforeAutospacing="1" w:after="68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Освоить технологии поддерживающего обучения для создания ситуации успеха.</w:t>
      </w:r>
    </w:p>
    <w:p w14:paraId="3AB5B2B3" w14:textId="77777777" w:rsidR="00A36243" w:rsidRPr="00B46F24" w:rsidRDefault="002A1248" w:rsidP="00A36243">
      <w:pPr>
        <w:numPr>
          <w:ilvl w:val="0"/>
          <w:numId w:val="8"/>
        </w:numPr>
        <w:shd w:val="clear" w:color="auto" w:fill="FFFFFF"/>
        <w:spacing w:before="100" w:beforeAutospacing="1" w:after="68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Отсутствие </w:t>
      </w:r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психологической службы </w:t>
      </w:r>
      <w:r w:rsidRPr="00A3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школе не может положительно </w:t>
      </w:r>
      <w:r w:rsidR="00C1306F" w:rsidRPr="00A3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отразится</w:t>
      </w:r>
      <w:r w:rsidRPr="00A3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 </w:t>
      </w:r>
      <w:r w:rsidR="00C1306F" w:rsidRPr="00B46F24">
        <w:rPr>
          <w:rFonts w:ascii="Times New Roman" w:eastAsia="Times New Roman" w:hAnsi="Times New Roman"/>
          <w:sz w:val="28"/>
          <w:szCs w:val="28"/>
          <w:lang w:eastAsia="ru-RU"/>
        </w:rPr>
        <w:t>психоэмоционально</w:t>
      </w:r>
      <w:r w:rsidR="00C1306F" w:rsidRPr="00A36243">
        <w:rPr>
          <w:rFonts w:ascii="Times New Roman" w:eastAsia="Times New Roman" w:hAnsi="Times New Roman"/>
          <w:sz w:val="28"/>
          <w:szCs w:val="28"/>
          <w:lang w:eastAsia="ru-RU"/>
        </w:rPr>
        <w:t>м состоянии выпускника школы</w:t>
      </w:r>
      <w:r w:rsidR="00A36243" w:rsidRPr="00A3624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36243" w:rsidRPr="00B46F24">
        <w:rPr>
          <w:rFonts w:ascii="Times New Roman" w:eastAsia="Times New Roman" w:hAnsi="Times New Roman"/>
          <w:sz w:val="28"/>
          <w:szCs w:val="28"/>
          <w:lang w:eastAsia="ru-RU"/>
        </w:rPr>
        <w:t>положительн</w:t>
      </w:r>
      <w:r w:rsidR="00A36243">
        <w:rPr>
          <w:rFonts w:ascii="Times New Roman" w:eastAsia="Times New Roman" w:hAnsi="Times New Roman"/>
          <w:sz w:val="28"/>
          <w:szCs w:val="28"/>
          <w:lang w:eastAsia="ru-RU"/>
        </w:rPr>
        <w:t>ой динамики</w:t>
      </w:r>
      <w:r w:rsidR="00A36243" w:rsidRPr="00B46F24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развитии личностных качеств, профессиональных ориентаций учащихся группы риска.</w:t>
      </w:r>
    </w:p>
    <w:p w14:paraId="67953FA3" w14:textId="77777777" w:rsidR="00CD4858" w:rsidRPr="00803B34" w:rsidRDefault="00CD4858" w:rsidP="00BB2E6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B73C69" w14:textId="77777777" w:rsidR="002A384B" w:rsidRPr="00BF03EC" w:rsidRDefault="002A384B" w:rsidP="00BF03EC">
      <w:pPr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956D14" w14:textId="77777777" w:rsidR="002A384B" w:rsidRPr="00BF03EC" w:rsidRDefault="002A384B" w:rsidP="00BF03EC">
      <w:pPr>
        <w:spacing w:after="0"/>
        <w:ind w:left="720" w:firstLine="69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E9D54E" w14:textId="572352B6" w:rsidR="002A384B" w:rsidRPr="00957DFD" w:rsidRDefault="00122956" w:rsidP="0012295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>. директора</w:t>
      </w:r>
      <w:r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>Ширганова</w:t>
      </w:r>
      <w:proofErr w:type="spellEnd"/>
      <w:r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 xml:space="preserve"> В.Б.</w:t>
      </w:r>
    </w:p>
    <w:sectPr w:rsidR="002A384B" w:rsidRPr="00957DFD" w:rsidSect="00210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2EC0"/>
    <w:multiLevelType w:val="multilevel"/>
    <w:tmpl w:val="7BB660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90F5D"/>
    <w:multiLevelType w:val="hybridMultilevel"/>
    <w:tmpl w:val="C3621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2BFE"/>
    <w:multiLevelType w:val="multilevel"/>
    <w:tmpl w:val="F85CAB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0568E"/>
    <w:multiLevelType w:val="multilevel"/>
    <w:tmpl w:val="C04C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8036A"/>
    <w:multiLevelType w:val="multilevel"/>
    <w:tmpl w:val="6B5C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965B6"/>
    <w:multiLevelType w:val="multilevel"/>
    <w:tmpl w:val="6AC21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145D3"/>
    <w:multiLevelType w:val="hybridMultilevel"/>
    <w:tmpl w:val="C2E09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6016A"/>
    <w:multiLevelType w:val="multilevel"/>
    <w:tmpl w:val="DFB82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2F75E9"/>
    <w:multiLevelType w:val="multilevel"/>
    <w:tmpl w:val="E038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383" w:hanging="39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3A530D"/>
    <w:multiLevelType w:val="multilevel"/>
    <w:tmpl w:val="E78A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FE28B2"/>
    <w:multiLevelType w:val="multilevel"/>
    <w:tmpl w:val="C4AC8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0C5E15"/>
    <w:multiLevelType w:val="multilevel"/>
    <w:tmpl w:val="4DD69B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2517C3"/>
    <w:multiLevelType w:val="multilevel"/>
    <w:tmpl w:val="786679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0B78AC"/>
    <w:multiLevelType w:val="multilevel"/>
    <w:tmpl w:val="68AAD0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D901C5"/>
    <w:multiLevelType w:val="multilevel"/>
    <w:tmpl w:val="9B8C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7A5F1B"/>
    <w:multiLevelType w:val="hybridMultilevel"/>
    <w:tmpl w:val="F2A43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24435"/>
    <w:multiLevelType w:val="hybridMultilevel"/>
    <w:tmpl w:val="B72CA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74A14"/>
    <w:multiLevelType w:val="multilevel"/>
    <w:tmpl w:val="4D7E32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B52C28"/>
    <w:multiLevelType w:val="multilevel"/>
    <w:tmpl w:val="73A8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C062C3"/>
    <w:multiLevelType w:val="multilevel"/>
    <w:tmpl w:val="2A5C6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5C6760"/>
    <w:multiLevelType w:val="multilevel"/>
    <w:tmpl w:val="3ADC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F82D04"/>
    <w:multiLevelType w:val="multilevel"/>
    <w:tmpl w:val="BF8AC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DB0CB1"/>
    <w:multiLevelType w:val="hybridMultilevel"/>
    <w:tmpl w:val="08E0C54A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1"/>
  </w:num>
  <w:num w:numId="4">
    <w:abstractNumId w:val="5"/>
  </w:num>
  <w:num w:numId="5">
    <w:abstractNumId w:val="13"/>
  </w:num>
  <w:num w:numId="6">
    <w:abstractNumId w:val="17"/>
  </w:num>
  <w:num w:numId="7">
    <w:abstractNumId w:val="4"/>
  </w:num>
  <w:num w:numId="8">
    <w:abstractNumId w:val="7"/>
  </w:num>
  <w:num w:numId="9">
    <w:abstractNumId w:val="8"/>
  </w:num>
  <w:num w:numId="10">
    <w:abstractNumId w:val="18"/>
  </w:num>
  <w:num w:numId="11">
    <w:abstractNumId w:val="3"/>
  </w:num>
  <w:num w:numId="12">
    <w:abstractNumId w:val="19"/>
  </w:num>
  <w:num w:numId="13">
    <w:abstractNumId w:val="20"/>
  </w:num>
  <w:num w:numId="14">
    <w:abstractNumId w:val="12"/>
  </w:num>
  <w:num w:numId="15">
    <w:abstractNumId w:val="9"/>
  </w:num>
  <w:num w:numId="16">
    <w:abstractNumId w:val="0"/>
  </w:num>
  <w:num w:numId="17">
    <w:abstractNumId w:val="16"/>
  </w:num>
  <w:num w:numId="18">
    <w:abstractNumId w:val="15"/>
  </w:num>
  <w:num w:numId="19">
    <w:abstractNumId w:val="6"/>
  </w:num>
  <w:num w:numId="20">
    <w:abstractNumId w:val="22"/>
  </w:num>
  <w:num w:numId="21">
    <w:abstractNumId w:val="14"/>
  </w:num>
  <w:num w:numId="22">
    <w:abstractNumId w:val="1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4B"/>
    <w:rsid w:val="00041050"/>
    <w:rsid w:val="00057475"/>
    <w:rsid w:val="000874A5"/>
    <w:rsid w:val="000B7AE5"/>
    <w:rsid w:val="000E63A0"/>
    <w:rsid w:val="000F6B57"/>
    <w:rsid w:val="00122956"/>
    <w:rsid w:val="001A0D94"/>
    <w:rsid w:val="002100A9"/>
    <w:rsid w:val="0021079B"/>
    <w:rsid w:val="00283784"/>
    <w:rsid w:val="002A1248"/>
    <w:rsid w:val="002A384B"/>
    <w:rsid w:val="002B08AC"/>
    <w:rsid w:val="00372A3C"/>
    <w:rsid w:val="003A667A"/>
    <w:rsid w:val="00412DDD"/>
    <w:rsid w:val="004202D1"/>
    <w:rsid w:val="00422DE1"/>
    <w:rsid w:val="0043072F"/>
    <w:rsid w:val="00522F59"/>
    <w:rsid w:val="00551E59"/>
    <w:rsid w:val="00605038"/>
    <w:rsid w:val="00613F38"/>
    <w:rsid w:val="00733000"/>
    <w:rsid w:val="00803B34"/>
    <w:rsid w:val="00866246"/>
    <w:rsid w:val="00957DFD"/>
    <w:rsid w:val="009969DB"/>
    <w:rsid w:val="009A70BA"/>
    <w:rsid w:val="009B583C"/>
    <w:rsid w:val="009C7AF6"/>
    <w:rsid w:val="009F3FE7"/>
    <w:rsid w:val="00A36243"/>
    <w:rsid w:val="00A644AE"/>
    <w:rsid w:val="00AA3603"/>
    <w:rsid w:val="00B46F24"/>
    <w:rsid w:val="00BB0C6B"/>
    <w:rsid w:val="00BB2E67"/>
    <w:rsid w:val="00BF03EC"/>
    <w:rsid w:val="00BF54B4"/>
    <w:rsid w:val="00C1306F"/>
    <w:rsid w:val="00C40969"/>
    <w:rsid w:val="00C720EC"/>
    <w:rsid w:val="00CD4858"/>
    <w:rsid w:val="00CF3DA3"/>
    <w:rsid w:val="00DB5C3A"/>
    <w:rsid w:val="00EF2DD7"/>
    <w:rsid w:val="00EF6C0A"/>
    <w:rsid w:val="00F4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5196"/>
  <w15:docId w15:val="{20D8FCDC-2870-C748-84CE-2D14BCC6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0A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2A38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3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384B"/>
  </w:style>
  <w:style w:type="character" w:customStyle="1" w:styleId="spelle">
    <w:name w:val="spelle"/>
    <w:basedOn w:val="a0"/>
    <w:rsid w:val="002A384B"/>
  </w:style>
  <w:style w:type="character" w:customStyle="1" w:styleId="grame">
    <w:name w:val="grame"/>
    <w:basedOn w:val="a0"/>
    <w:rsid w:val="002A384B"/>
  </w:style>
  <w:style w:type="character" w:customStyle="1" w:styleId="20">
    <w:name w:val="Заголовок 2 Знак"/>
    <w:basedOn w:val="a0"/>
    <w:link w:val="2"/>
    <w:uiPriority w:val="9"/>
    <w:rsid w:val="002A38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enu-table">
    <w:name w:val="submenu-table"/>
    <w:basedOn w:val="a0"/>
    <w:rsid w:val="002A384B"/>
  </w:style>
  <w:style w:type="character" w:customStyle="1" w:styleId="butback">
    <w:name w:val="butback"/>
    <w:basedOn w:val="a0"/>
    <w:rsid w:val="002A384B"/>
  </w:style>
  <w:style w:type="paragraph" w:styleId="a4">
    <w:name w:val="List Paragraph"/>
    <w:basedOn w:val="a"/>
    <w:uiPriority w:val="34"/>
    <w:qFormat/>
    <w:rsid w:val="000874A5"/>
    <w:pPr>
      <w:ind w:left="720"/>
      <w:contextualSpacing/>
    </w:pPr>
  </w:style>
  <w:style w:type="paragraph" w:customStyle="1" w:styleId="just">
    <w:name w:val="just"/>
    <w:basedOn w:val="a"/>
    <w:rsid w:val="00613F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46F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46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B46F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46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B46F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B46F24"/>
  </w:style>
  <w:style w:type="paragraph" w:customStyle="1" w:styleId="c20">
    <w:name w:val="c20"/>
    <w:basedOn w:val="a"/>
    <w:rsid w:val="00B46F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B46F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A6303-2715-47BD-9057-EB3FA771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diana.ahmetova25@gmail.com</cp:lastModifiedBy>
  <cp:revision>2</cp:revision>
  <dcterms:created xsi:type="dcterms:W3CDTF">2023-04-12T15:11:00Z</dcterms:created>
  <dcterms:modified xsi:type="dcterms:W3CDTF">2023-04-12T15:11:00Z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47699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